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B91" w:rsidRPr="00071A48" w:rsidRDefault="001E1B91" w:rsidP="00E56434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06F3F" w:rsidRPr="00071A48" w:rsidRDefault="00206F3F" w:rsidP="00E56434">
      <w:pPr>
        <w:jc w:val="both"/>
        <w:rPr>
          <w:rFonts w:ascii="Arial" w:hAnsi="Arial" w:cs="Arial"/>
          <w:sz w:val="20"/>
          <w:szCs w:val="20"/>
        </w:rPr>
      </w:pPr>
    </w:p>
    <w:p w:rsidR="0066135B" w:rsidRPr="00071A48" w:rsidRDefault="001E1B91" w:rsidP="001E1B91">
      <w:pPr>
        <w:jc w:val="center"/>
        <w:rPr>
          <w:rFonts w:ascii="Arial" w:hAnsi="Arial" w:cs="Arial"/>
          <w:b/>
          <w:sz w:val="28"/>
          <w:szCs w:val="28"/>
        </w:rPr>
      </w:pPr>
      <w:r w:rsidRPr="00071A48">
        <w:rPr>
          <w:rFonts w:ascii="Arial" w:hAnsi="Arial" w:cs="Arial"/>
          <w:b/>
          <w:sz w:val="28"/>
          <w:szCs w:val="28"/>
        </w:rPr>
        <w:t>NOM DE L’ENTREPRISE</w:t>
      </w:r>
    </w:p>
    <w:p w:rsidR="001E1B91" w:rsidRPr="007A2474" w:rsidRDefault="001E1B91" w:rsidP="001E1B91">
      <w:pPr>
        <w:jc w:val="center"/>
        <w:rPr>
          <w:rFonts w:ascii="Arial" w:hAnsi="Arial" w:cs="Arial"/>
        </w:rPr>
      </w:pPr>
      <w:r w:rsidRPr="007A2474">
        <w:rPr>
          <w:rFonts w:ascii="Arial" w:hAnsi="Arial" w:cs="Arial"/>
        </w:rPr>
        <w:t>Adresse</w:t>
      </w:r>
    </w:p>
    <w:p w:rsidR="001E1B91" w:rsidRPr="00071A48" w:rsidRDefault="001E1B91" w:rsidP="00E56434">
      <w:pPr>
        <w:jc w:val="both"/>
        <w:rPr>
          <w:rFonts w:ascii="Arial" w:hAnsi="Arial" w:cs="Arial"/>
          <w:sz w:val="20"/>
          <w:szCs w:val="20"/>
        </w:rPr>
      </w:pPr>
    </w:p>
    <w:p w:rsidR="001E1B91" w:rsidRPr="00071A48" w:rsidRDefault="001E1B91" w:rsidP="00E56434">
      <w:pPr>
        <w:jc w:val="both"/>
        <w:rPr>
          <w:rFonts w:ascii="Arial" w:hAnsi="Arial" w:cs="Arial"/>
          <w:sz w:val="20"/>
          <w:szCs w:val="20"/>
        </w:rPr>
      </w:pPr>
    </w:p>
    <w:p w:rsidR="00490375" w:rsidRDefault="00490375" w:rsidP="00E56434">
      <w:pPr>
        <w:jc w:val="both"/>
        <w:rPr>
          <w:rFonts w:ascii="Arial" w:hAnsi="Arial" w:cs="Arial"/>
          <w:sz w:val="20"/>
          <w:szCs w:val="20"/>
        </w:rPr>
      </w:pPr>
    </w:p>
    <w:p w:rsidR="005D4884" w:rsidRPr="00071A48" w:rsidRDefault="005D4884" w:rsidP="00E56434">
      <w:pPr>
        <w:jc w:val="both"/>
        <w:rPr>
          <w:rFonts w:ascii="Arial" w:hAnsi="Arial" w:cs="Arial"/>
          <w:sz w:val="20"/>
          <w:szCs w:val="20"/>
        </w:rPr>
      </w:pPr>
    </w:p>
    <w:p w:rsidR="00206F3F" w:rsidRPr="00071A48" w:rsidRDefault="00206F3F" w:rsidP="00E56434">
      <w:pPr>
        <w:jc w:val="both"/>
        <w:rPr>
          <w:rFonts w:ascii="Arial" w:hAnsi="Arial" w:cs="Arial"/>
          <w:sz w:val="20"/>
          <w:szCs w:val="20"/>
        </w:rPr>
      </w:pPr>
    </w:p>
    <w:p w:rsidR="0066135B" w:rsidRPr="00071A48" w:rsidRDefault="0066135B" w:rsidP="00E56434">
      <w:pPr>
        <w:jc w:val="both"/>
        <w:rPr>
          <w:rFonts w:ascii="Arial" w:hAnsi="Arial" w:cs="Arial"/>
          <w:sz w:val="20"/>
          <w:szCs w:val="20"/>
        </w:rPr>
      </w:pPr>
    </w:p>
    <w:p w:rsidR="0066135B" w:rsidRPr="00C07882" w:rsidRDefault="006F378F" w:rsidP="00162A69">
      <w:pPr>
        <w:shd w:val="clear" w:color="auto" w:fill="0090D2"/>
        <w:jc w:val="both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07882">
        <w:rPr>
          <w:rFonts w:ascii="Arial" w:hAnsi="Arial" w:cs="Arial"/>
          <w:b/>
          <w:color w:val="FFFFFF" w:themeColor="background1"/>
          <w:sz w:val="22"/>
          <w:szCs w:val="22"/>
        </w:rPr>
        <w:t>RENSEIGNEMENTS GENERAUX</w:t>
      </w:r>
    </w:p>
    <w:p w:rsidR="006F378F" w:rsidRDefault="006F378F" w:rsidP="00E56434">
      <w:pPr>
        <w:jc w:val="both"/>
        <w:rPr>
          <w:rFonts w:ascii="Arial" w:hAnsi="Arial" w:cs="Arial"/>
          <w:sz w:val="20"/>
          <w:szCs w:val="20"/>
        </w:rPr>
      </w:pPr>
    </w:p>
    <w:p w:rsidR="007A2474" w:rsidRDefault="00FD0EA3" w:rsidP="00E56434">
      <w:pPr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39038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F45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7A2474" w:rsidRPr="00EE3A1A">
        <w:rPr>
          <w:rFonts w:ascii="Arial" w:hAnsi="Arial" w:cs="Arial"/>
          <w:b/>
          <w:sz w:val="20"/>
          <w:szCs w:val="20"/>
        </w:rPr>
        <w:t xml:space="preserve"> Mode opératoire générique    </w:t>
      </w:r>
      <w:r w:rsidR="007A2474" w:rsidRPr="00EE3A1A">
        <w:rPr>
          <w:rFonts w:ascii="Arial" w:hAnsi="Arial" w:cs="Arial"/>
          <w:b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206061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F45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7A2474" w:rsidRPr="00EE3A1A">
        <w:rPr>
          <w:rFonts w:ascii="Arial" w:hAnsi="Arial" w:cs="Arial"/>
          <w:b/>
          <w:sz w:val="20"/>
          <w:szCs w:val="20"/>
        </w:rPr>
        <w:t xml:space="preserve"> Mode opératoire chantier &gt; 5 jours</w:t>
      </w:r>
    </w:p>
    <w:p w:rsidR="005D4884" w:rsidRPr="00EE3A1A" w:rsidRDefault="005D4884" w:rsidP="00E56434">
      <w:pPr>
        <w:jc w:val="both"/>
        <w:rPr>
          <w:rFonts w:ascii="Arial" w:hAnsi="Arial" w:cs="Arial"/>
          <w:b/>
          <w:sz w:val="20"/>
          <w:szCs w:val="20"/>
        </w:rPr>
      </w:pPr>
    </w:p>
    <w:p w:rsidR="007A2474" w:rsidRPr="00071A48" w:rsidRDefault="007A2474" w:rsidP="00E56434">
      <w:pPr>
        <w:jc w:val="both"/>
        <w:rPr>
          <w:rFonts w:ascii="Arial" w:hAnsi="Arial" w:cs="Arial"/>
          <w:sz w:val="20"/>
          <w:szCs w:val="20"/>
        </w:rPr>
      </w:pPr>
    </w:p>
    <w:p w:rsidR="00206F3F" w:rsidRPr="00071A48" w:rsidRDefault="00206F3F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071A48">
        <w:rPr>
          <w:rFonts w:ascii="Arial" w:hAnsi="Arial" w:cs="Arial"/>
          <w:b/>
          <w:sz w:val="20"/>
          <w:szCs w:val="20"/>
        </w:rPr>
        <w:t xml:space="preserve">Coordonnées du référent amiante de </w:t>
      </w:r>
      <w:r w:rsidR="00812C1C" w:rsidRPr="00071A48">
        <w:rPr>
          <w:rFonts w:ascii="Arial" w:hAnsi="Arial" w:cs="Arial"/>
          <w:b/>
          <w:sz w:val="20"/>
          <w:szCs w:val="20"/>
        </w:rPr>
        <w:t>l’entreprise, à</w:t>
      </w:r>
      <w:r w:rsidRPr="00071A48">
        <w:rPr>
          <w:rFonts w:ascii="Arial" w:hAnsi="Arial" w:cs="Arial"/>
          <w:b/>
          <w:sz w:val="20"/>
          <w:szCs w:val="20"/>
        </w:rPr>
        <w:t xml:space="preserve"> contacter pour toute question</w:t>
      </w:r>
    </w:p>
    <w:p w:rsidR="00206F3F" w:rsidRDefault="00206F3F" w:rsidP="00206F3F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071A48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Nom </w:t>
      </w:r>
      <w:r w:rsidR="00A1042A">
        <w:rPr>
          <w:rFonts w:ascii="Arial" w:hAnsi="Arial" w:cs="Arial"/>
          <w:i/>
          <w:color w:val="A6A6A6" w:themeColor="background1" w:themeShade="A6"/>
          <w:sz w:val="20"/>
          <w:szCs w:val="20"/>
        </w:rPr>
        <w:t>Prénom, qualité, téléphone, mail</w:t>
      </w:r>
    </w:p>
    <w:p w:rsidR="00A1042A" w:rsidRDefault="00A1042A" w:rsidP="00206F3F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</w:p>
    <w:p w:rsidR="00A1042A" w:rsidRPr="00071A48" w:rsidRDefault="00A1042A" w:rsidP="00206F3F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</w:p>
    <w:p w:rsidR="00206F3F" w:rsidRPr="00071A48" w:rsidRDefault="00206F3F" w:rsidP="00E56434">
      <w:pPr>
        <w:jc w:val="both"/>
        <w:rPr>
          <w:rFonts w:ascii="Arial" w:hAnsi="Arial" w:cs="Arial"/>
          <w:sz w:val="20"/>
          <w:szCs w:val="20"/>
        </w:rPr>
      </w:pPr>
    </w:p>
    <w:p w:rsidR="001E1B91" w:rsidRPr="00071A48" w:rsidRDefault="009664A3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071A48">
        <w:rPr>
          <w:rFonts w:ascii="Arial" w:hAnsi="Arial" w:cs="Arial"/>
          <w:b/>
          <w:sz w:val="20"/>
          <w:szCs w:val="20"/>
        </w:rPr>
        <w:t>Description succincte d</w:t>
      </w:r>
      <w:r w:rsidR="00D46E91" w:rsidRPr="00071A48">
        <w:rPr>
          <w:rFonts w:ascii="Arial" w:hAnsi="Arial" w:cs="Arial"/>
          <w:b/>
          <w:sz w:val="20"/>
          <w:szCs w:val="20"/>
        </w:rPr>
        <w:t>u processus</w:t>
      </w:r>
    </w:p>
    <w:p w:rsidR="001E1B91" w:rsidRPr="00071A48" w:rsidRDefault="00D46E91" w:rsidP="00D46E91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071A48">
        <w:rPr>
          <w:rFonts w:ascii="Arial" w:hAnsi="Arial" w:cs="Arial"/>
          <w:i/>
          <w:color w:val="A6A6A6" w:themeColor="background1" w:themeShade="A6"/>
          <w:sz w:val="20"/>
          <w:szCs w:val="20"/>
        </w:rPr>
        <w:t>Technique d’intervention + matériau + protection collective</w:t>
      </w:r>
      <w:r w:rsidR="00D045A0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ex : </w:t>
      </w:r>
      <w:r w:rsidR="00D045A0" w:rsidRPr="00C95038">
        <w:rPr>
          <w:rFonts w:ascii="Arial" w:hAnsi="Arial" w:cs="Arial"/>
          <w:i/>
          <w:color w:val="A6A6A6" w:themeColor="background1" w:themeShade="A6"/>
          <w:sz w:val="20"/>
          <w:szCs w:val="20"/>
        </w:rPr>
        <w:t>percement d’une colle amiantée avec poche de gel</w:t>
      </w:r>
      <w:r w:rsidR="00D045A0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</w:t>
      </w:r>
    </w:p>
    <w:p w:rsidR="00206F3F" w:rsidRPr="007C6EE9" w:rsidRDefault="007C6EE9" w:rsidP="00E56434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7C6EE9">
        <w:rPr>
          <w:rFonts w:ascii="Arial" w:hAnsi="Arial" w:cs="Arial"/>
          <w:i/>
          <w:color w:val="A6A6A6" w:themeColor="background1" w:themeShade="A6"/>
          <w:sz w:val="20"/>
          <w:szCs w:val="20"/>
        </w:rPr>
        <w:t>Contexte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habituel (ex : rénovation en logement social occupé, maintenance préventive équipement</w:t>
      </w:r>
      <w:r w:rsidR="00D045A0">
        <w:rPr>
          <w:rFonts w:ascii="Arial" w:hAnsi="Arial" w:cs="Arial"/>
          <w:i/>
          <w:color w:val="A6A6A6" w:themeColor="background1" w:themeShade="A6"/>
          <w:sz w:val="20"/>
          <w:szCs w:val="20"/>
        </w:rPr>
        <w:t>,)</w:t>
      </w:r>
    </w:p>
    <w:p w:rsidR="007C6EE9" w:rsidRDefault="007C6EE9" w:rsidP="00E56434">
      <w:pPr>
        <w:jc w:val="both"/>
        <w:rPr>
          <w:rFonts w:ascii="Arial" w:hAnsi="Arial" w:cs="Arial"/>
          <w:b/>
          <w:sz w:val="20"/>
          <w:szCs w:val="20"/>
        </w:rPr>
      </w:pPr>
    </w:p>
    <w:p w:rsidR="00CD7B5B" w:rsidRDefault="00CD7B5B" w:rsidP="00E56434">
      <w:pPr>
        <w:jc w:val="both"/>
        <w:rPr>
          <w:rFonts w:ascii="Arial" w:hAnsi="Arial" w:cs="Arial"/>
          <w:b/>
          <w:sz w:val="20"/>
          <w:szCs w:val="20"/>
        </w:rPr>
      </w:pPr>
    </w:p>
    <w:p w:rsidR="00CD7B5B" w:rsidRDefault="00CD7B5B" w:rsidP="00E56434">
      <w:pPr>
        <w:jc w:val="both"/>
        <w:rPr>
          <w:rFonts w:ascii="Arial" w:hAnsi="Arial" w:cs="Arial"/>
          <w:b/>
          <w:sz w:val="20"/>
          <w:szCs w:val="20"/>
        </w:rPr>
      </w:pPr>
    </w:p>
    <w:p w:rsidR="00CD7B5B" w:rsidRDefault="00CD7B5B" w:rsidP="00E56434">
      <w:pPr>
        <w:jc w:val="both"/>
        <w:rPr>
          <w:rFonts w:ascii="Arial" w:hAnsi="Arial" w:cs="Arial"/>
          <w:b/>
          <w:sz w:val="20"/>
          <w:szCs w:val="20"/>
        </w:rPr>
      </w:pPr>
    </w:p>
    <w:p w:rsidR="005D4884" w:rsidRDefault="005D4884" w:rsidP="00E56434">
      <w:pPr>
        <w:jc w:val="both"/>
        <w:rPr>
          <w:rFonts w:ascii="Arial" w:hAnsi="Arial" w:cs="Arial"/>
          <w:b/>
          <w:sz w:val="20"/>
          <w:szCs w:val="20"/>
        </w:rPr>
      </w:pPr>
    </w:p>
    <w:p w:rsidR="00CD7B5B" w:rsidRDefault="00CD7B5B" w:rsidP="00E56434">
      <w:pPr>
        <w:jc w:val="both"/>
        <w:rPr>
          <w:rFonts w:ascii="Arial" w:hAnsi="Arial" w:cs="Arial"/>
          <w:b/>
          <w:sz w:val="20"/>
          <w:szCs w:val="20"/>
        </w:rPr>
      </w:pPr>
    </w:p>
    <w:p w:rsidR="00E62B0B" w:rsidRPr="00071A48" w:rsidRDefault="00E62B0B" w:rsidP="00E56434">
      <w:pPr>
        <w:jc w:val="both"/>
        <w:rPr>
          <w:rFonts w:ascii="Arial" w:hAnsi="Arial" w:cs="Arial"/>
          <w:b/>
          <w:sz w:val="20"/>
          <w:szCs w:val="20"/>
        </w:rPr>
      </w:pPr>
    </w:p>
    <w:p w:rsidR="003F46AA" w:rsidRPr="00071A48" w:rsidRDefault="003F46AA" w:rsidP="00E56434">
      <w:pPr>
        <w:jc w:val="both"/>
        <w:rPr>
          <w:rFonts w:ascii="Arial" w:hAnsi="Arial" w:cs="Arial"/>
          <w:sz w:val="20"/>
          <w:szCs w:val="20"/>
        </w:rPr>
      </w:pPr>
    </w:p>
    <w:p w:rsidR="009664A3" w:rsidRPr="00071A48" w:rsidRDefault="00D46E91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071A48">
        <w:rPr>
          <w:rFonts w:ascii="Arial" w:hAnsi="Arial" w:cs="Arial"/>
          <w:b/>
          <w:sz w:val="20"/>
          <w:szCs w:val="20"/>
        </w:rPr>
        <w:t xml:space="preserve">Avis et diffusion </w:t>
      </w:r>
    </w:p>
    <w:p w:rsidR="00221716" w:rsidRPr="00071A48" w:rsidRDefault="00221716" w:rsidP="0022171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04"/>
        <w:gridCol w:w="1131"/>
        <w:gridCol w:w="1114"/>
        <w:gridCol w:w="1131"/>
        <w:gridCol w:w="1124"/>
        <w:gridCol w:w="1134"/>
        <w:gridCol w:w="1276"/>
      </w:tblGrid>
      <w:tr w:rsidR="00C07882" w:rsidRPr="00071A48" w:rsidTr="00EE3A1A">
        <w:trPr>
          <w:trHeight w:val="360"/>
        </w:trPr>
        <w:tc>
          <w:tcPr>
            <w:tcW w:w="2304" w:type="dxa"/>
            <w:vMerge w:val="restart"/>
            <w:vAlign w:val="center"/>
          </w:tcPr>
          <w:p w:rsidR="00C07882" w:rsidRPr="00FC1A5D" w:rsidRDefault="00C07882" w:rsidP="00FC1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A48">
              <w:rPr>
                <w:rFonts w:ascii="Arial" w:hAnsi="Arial" w:cs="Arial"/>
                <w:b/>
                <w:sz w:val="20"/>
                <w:szCs w:val="20"/>
              </w:rPr>
              <w:t>Diffusion du Mode opératoire</w:t>
            </w:r>
            <w:r w:rsidR="00D805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  <w:gridSpan w:val="2"/>
            <w:shd w:val="clear" w:color="auto" w:fill="F2F2F2" w:themeFill="background1" w:themeFillShade="F2"/>
            <w:vAlign w:val="center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A48">
              <w:rPr>
                <w:rFonts w:ascii="Arial" w:hAnsi="Arial" w:cs="Arial"/>
                <w:b/>
                <w:sz w:val="20"/>
                <w:szCs w:val="20"/>
              </w:rPr>
              <w:t>Inspection du Travail</w:t>
            </w:r>
          </w:p>
        </w:tc>
        <w:tc>
          <w:tcPr>
            <w:tcW w:w="2255" w:type="dxa"/>
            <w:gridSpan w:val="2"/>
            <w:shd w:val="clear" w:color="auto" w:fill="F2F2F2" w:themeFill="background1" w:themeFillShade="F2"/>
            <w:vAlign w:val="center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A48">
              <w:rPr>
                <w:rFonts w:ascii="Arial" w:hAnsi="Arial" w:cs="Arial"/>
                <w:b/>
                <w:sz w:val="20"/>
                <w:szCs w:val="20"/>
              </w:rPr>
              <w:t>CARSAT ou CRAMIF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C07882" w:rsidRPr="00071A48" w:rsidRDefault="00C07882" w:rsidP="00C078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Médecin du travail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A48">
              <w:rPr>
                <w:rFonts w:ascii="Arial" w:hAnsi="Arial" w:cs="Arial"/>
                <w:b/>
                <w:sz w:val="20"/>
                <w:szCs w:val="20"/>
              </w:rPr>
              <w:t>OPPBTP</w:t>
            </w:r>
          </w:p>
        </w:tc>
      </w:tr>
      <w:tr w:rsidR="00C07882" w:rsidRPr="00071A48" w:rsidTr="00EE3A1A">
        <w:trPr>
          <w:trHeight w:val="692"/>
        </w:trPr>
        <w:tc>
          <w:tcPr>
            <w:tcW w:w="2304" w:type="dxa"/>
            <w:vMerge/>
            <w:vAlign w:val="center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s</w:t>
            </w:r>
            <w:r w:rsidRPr="00071A48">
              <w:rPr>
                <w:rFonts w:ascii="Arial" w:hAnsi="Arial" w:cs="Arial"/>
                <w:sz w:val="20"/>
                <w:szCs w:val="20"/>
              </w:rPr>
              <w:t>iège</w:t>
            </w:r>
          </w:p>
          <w:p w:rsidR="00C07882" w:rsidRPr="00071A48" w:rsidRDefault="00C07882" w:rsidP="00490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A48">
              <w:rPr>
                <w:rFonts w:ascii="Arial" w:hAnsi="Arial" w:cs="Arial"/>
                <w:sz w:val="20"/>
                <w:szCs w:val="20"/>
              </w:rPr>
              <w:t>entreprise</w:t>
            </w:r>
          </w:p>
        </w:tc>
        <w:tc>
          <w:tcPr>
            <w:tcW w:w="1114" w:type="dxa"/>
            <w:shd w:val="clear" w:color="auto" w:fill="F2F2F2" w:themeFill="background1" w:themeFillShade="F2"/>
            <w:vAlign w:val="center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A48">
              <w:rPr>
                <w:rFonts w:ascii="Arial" w:hAnsi="Arial" w:cs="Arial"/>
                <w:sz w:val="20"/>
                <w:szCs w:val="20"/>
              </w:rPr>
              <w:t>Du chantier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C07882" w:rsidRPr="00071A48" w:rsidRDefault="00C07882" w:rsidP="00C07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s</w:t>
            </w:r>
            <w:r w:rsidRPr="00071A48">
              <w:rPr>
                <w:rFonts w:ascii="Arial" w:hAnsi="Arial" w:cs="Arial"/>
                <w:sz w:val="20"/>
                <w:szCs w:val="20"/>
              </w:rPr>
              <w:t>iège</w:t>
            </w:r>
          </w:p>
          <w:p w:rsidR="00C07882" w:rsidRPr="00071A48" w:rsidRDefault="00C07882" w:rsidP="00C07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A48">
              <w:rPr>
                <w:rFonts w:ascii="Arial" w:hAnsi="Arial" w:cs="Arial"/>
                <w:sz w:val="20"/>
                <w:szCs w:val="20"/>
              </w:rPr>
              <w:t>entreprise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A48">
              <w:rPr>
                <w:rFonts w:ascii="Arial" w:hAnsi="Arial" w:cs="Arial"/>
                <w:sz w:val="20"/>
                <w:szCs w:val="20"/>
              </w:rPr>
              <w:t>Du chantier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C07882" w:rsidRPr="00071A48" w:rsidRDefault="00C07882" w:rsidP="004903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C07882" w:rsidRPr="00071A48" w:rsidRDefault="00C07882" w:rsidP="004903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882" w:rsidRPr="00071A48" w:rsidTr="00FC1A5D">
        <w:trPr>
          <w:trHeight w:val="1003"/>
        </w:trPr>
        <w:tc>
          <w:tcPr>
            <w:tcW w:w="2304" w:type="dxa"/>
            <w:vAlign w:val="center"/>
          </w:tcPr>
          <w:p w:rsidR="00C07882" w:rsidRDefault="00C07882" w:rsidP="004903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7882">
              <w:rPr>
                <w:rFonts w:ascii="Arial" w:hAnsi="Arial" w:cs="Arial"/>
                <w:b/>
                <w:sz w:val="20"/>
                <w:szCs w:val="20"/>
              </w:rPr>
              <w:t>Générique</w:t>
            </w:r>
          </w:p>
          <w:p w:rsidR="00C07882" w:rsidRPr="00071A48" w:rsidRDefault="00FC1A5D" w:rsidP="00490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Avant la première mise en œuvre</w:t>
            </w:r>
            <w:r w:rsidR="00C07882">
              <w:rPr>
                <w:rFonts w:ascii="Arial" w:hAnsi="Arial" w:cs="Arial"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sz w:val="20"/>
                <w:szCs w:val="20"/>
              </w:rPr>
              <w:t>après mise à jour</w:t>
            </w:r>
          </w:p>
        </w:tc>
        <w:tc>
          <w:tcPr>
            <w:tcW w:w="1131" w:type="dxa"/>
            <w:vAlign w:val="center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14" w:type="dxa"/>
            <w:vAlign w:val="center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31" w:type="dxa"/>
            <w:vAlign w:val="center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24" w:type="dxa"/>
            <w:vAlign w:val="center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C07882" w:rsidRPr="00071A48" w:rsidRDefault="00C07882" w:rsidP="00C078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C07882" w:rsidRPr="00071A48" w:rsidTr="00EE3A1A">
        <w:trPr>
          <w:trHeight w:val="658"/>
        </w:trPr>
        <w:tc>
          <w:tcPr>
            <w:tcW w:w="2304" w:type="dxa"/>
            <w:vAlign w:val="center"/>
          </w:tcPr>
          <w:p w:rsidR="00C07882" w:rsidRPr="00C07882" w:rsidRDefault="00C07882" w:rsidP="004903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7882">
              <w:rPr>
                <w:rFonts w:ascii="Arial" w:hAnsi="Arial" w:cs="Arial"/>
                <w:b/>
                <w:sz w:val="20"/>
                <w:szCs w:val="20"/>
              </w:rPr>
              <w:t>Avec infos chantier</w:t>
            </w:r>
          </w:p>
          <w:p w:rsidR="00C07882" w:rsidRPr="00071A48" w:rsidRDefault="00C07882" w:rsidP="00490375">
            <w:pPr>
              <w:rPr>
                <w:rFonts w:ascii="Arial" w:hAnsi="Arial" w:cs="Arial"/>
                <w:sz w:val="20"/>
                <w:szCs w:val="20"/>
              </w:rPr>
            </w:pPr>
            <w:r w:rsidRPr="00071A48">
              <w:rPr>
                <w:rFonts w:ascii="Arial" w:hAnsi="Arial" w:cs="Arial"/>
                <w:sz w:val="20"/>
                <w:szCs w:val="20"/>
              </w:rPr>
              <w:t>Si intervention &gt;5j</w:t>
            </w:r>
          </w:p>
        </w:tc>
        <w:tc>
          <w:tcPr>
            <w:tcW w:w="1131" w:type="dxa"/>
            <w:vAlign w:val="center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31" w:type="dxa"/>
            <w:vAlign w:val="center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7882" w:rsidRPr="00071A48" w:rsidRDefault="00C07882" w:rsidP="004903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</w:tbl>
    <w:p w:rsidR="00221716" w:rsidRPr="00071A48" w:rsidRDefault="00221716" w:rsidP="00221716">
      <w:pPr>
        <w:jc w:val="both"/>
        <w:rPr>
          <w:rFonts w:ascii="Arial" w:hAnsi="Arial" w:cs="Arial"/>
          <w:b/>
          <w:sz w:val="20"/>
          <w:szCs w:val="20"/>
        </w:rPr>
      </w:pPr>
    </w:p>
    <w:p w:rsidR="00BF6016" w:rsidRDefault="00BF6016" w:rsidP="00221716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3988"/>
        <w:gridCol w:w="5226"/>
      </w:tblGrid>
      <w:tr w:rsidR="00BF6016" w:rsidRPr="00071A48" w:rsidTr="00CD7B5B">
        <w:trPr>
          <w:trHeight w:val="519"/>
        </w:trPr>
        <w:tc>
          <w:tcPr>
            <w:tcW w:w="3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3B9E" w:rsidRPr="00F93B9E" w:rsidRDefault="00F93B9E" w:rsidP="00CD7B5B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:rsidR="00BF6016" w:rsidRPr="00071A48" w:rsidRDefault="00BF6016" w:rsidP="00CD7B5B">
            <w:pPr>
              <w:rPr>
                <w:rFonts w:ascii="Arial" w:hAnsi="Arial" w:cs="Arial"/>
                <w:sz w:val="20"/>
                <w:szCs w:val="20"/>
              </w:rPr>
            </w:pPr>
            <w:r w:rsidRPr="00071A48">
              <w:rPr>
                <w:rFonts w:ascii="Arial" w:hAnsi="Arial" w:cs="Arial"/>
                <w:b/>
                <w:sz w:val="20"/>
                <w:szCs w:val="20"/>
              </w:rPr>
              <w:t>Avis du CSE ou DP</w:t>
            </w:r>
            <w:r w:rsidR="00FC1A5D">
              <w:rPr>
                <w:rFonts w:ascii="Arial" w:hAnsi="Arial" w:cs="Arial"/>
                <w:b/>
                <w:sz w:val="20"/>
                <w:szCs w:val="20"/>
              </w:rPr>
              <w:t xml:space="preserve"> reçu le </w:t>
            </w:r>
            <w:r w:rsidRPr="00071A4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3B9E" w:rsidRPr="00F93B9E" w:rsidRDefault="00F93B9E" w:rsidP="00CD7B5B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:rsidR="00EE3A1A" w:rsidRDefault="00BF6016" w:rsidP="00CD7B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1A48">
              <w:rPr>
                <w:rFonts w:ascii="Arial" w:hAnsi="Arial" w:cs="Arial"/>
                <w:b/>
                <w:sz w:val="20"/>
                <w:szCs w:val="20"/>
              </w:rPr>
              <w:t xml:space="preserve">Avis du médecin du Travail </w:t>
            </w:r>
            <w:r w:rsidR="00CD7B5B">
              <w:rPr>
                <w:rFonts w:ascii="Arial" w:hAnsi="Arial" w:cs="Arial"/>
                <w:b/>
                <w:sz w:val="20"/>
                <w:szCs w:val="20"/>
              </w:rPr>
              <w:t xml:space="preserve">reçu le : </w:t>
            </w:r>
          </w:p>
          <w:p w:rsidR="00BF6016" w:rsidRPr="00CD7B5B" w:rsidRDefault="002C73B8" w:rsidP="00CD7B5B">
            <w:pPr>
              <w:rPr>
                <w:rFonts w:ascii="Arial" w:hAnsi="Arial" w:cs="Arial"/>
                <w:sz w:val="20"/>
                <w:szCs w:val="20"/>
              </w:rPr>
            </w:pPr>
            <w:r w:rsidRPr="00CD7B5B">
              <w:rPr>
                <w:rFonts w:ascii="Arial" w:hAnsi="Arial" w:cs="Arial"/>
                <w:sz w:val="20"/>
                <w:szCs w:val="20"/>
              </w:rPr>
              <w:t>(</w:t>
            </w:r>
            <w:r w:rsidR="00EE3A1A" w:rsidRPr="00CD7B5B">
              <w:rPr>
                <w:rFonts w:ascii="Arial" w:hAnsi="Arial" w:cs="Arial"/>
                <w:sz w:val="20"/>
                <w:szCs w:val="20"/>
              </w:rPr>
              <w:t>Mode</w:t>
            </w:r>
            <w:r w:rsidRPr="00CD7B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A1A" w:rsidRPr="00CD7B5B">
              <w:rPr>
                <w:rFonts w:ascii="Arial" w:hAnsi="Arial" w:cs="Arial"/>
                <w:sz w:val="20"/>
                <w:szCs w:val="20"/>
              </w:rPr>
              <w:t>O</w:t>
            </w:r>
            <w:r w:rsidRPr="00CD7B5B">
              <w:rPr>
                <w:rFonts w:ascii="Arial" w:hAnsi="Arial" w:cs="Arial"/>
                <w:sz w:val="20"/>
                <w:szCs w:val="20"/>
              </w:rPr>
              <w:t>pératoire générique)</w:t>
            </w:r>
          </w:p>
        </w:tc>
      </w:tr>
    </w:tbl>
    <w:p w:rsidR="00BF6016" w:rsidRDefault="00BF6016" w:rsidP="00221716">
      <w:pPr>
        <w:jc w:val="both"/>
        <w:rPr>
          <w:rFonts w:ascii="Arial" w:hAnsi="Arial" w:cs="Arial"/>
          <w:b/>
          <w:sz w:val="20"/>
          <w:szCs w:val="20"/>
        </w:rPr>
      </w:pPr>
    </w:p>
    <w:p w:rsidR="00FA68D1" w:rsidRDefault="00B615E0" w:rsidP="007A2474">
      <w:pPr>
        <w:jc w:val="both"/>
        <w:rPr>
          <w:rFonts w:ascii="Arial" w:hAnsi="Arial" w:cs="Arial"/>
          <w:b/>
          <w:sz w:val="20"/>
          <w:szCs w:val="20"/>
        </w:rPr>
      </w:pPr>
      <w:r w:rsidRPr="00071A48">
        <w:rPr>
          <w:rFonts w:ascii="Arial" w:hAnsi="Arial" w:cs="Arial"/>
          <w:b/>
          <w:sz w:val="20"/>
          <w:szCs w:val="20"/>
        </w:rPr>
        <w:t xml:space="preserve">Ce mode opératoire est </w:t>
      </w:r>
      <w:r w:rsidR="00071A48" w:rsidRPr="00071A48">
        <w:rPr>
          <w:rFonts w:ascii="Arial" w:hAnsi="Arial" w:cs="Arial"/>
          <w:b/>
          <w:sz w:val="20"/>
          <w:szCs w:val="20"/>
        </w:rPr>
        <w:t xml:space="preserve">présent sur chantier </w:t>
      </w:r>
      <w:r w:rsidR="00760D0E">
        <w:rPr>
          <w:rFonts w:ascii="Arial" w:hAnsi="Arial" w:cs="Arial"/>
          <w:b/>
          <w:sz w:val="20"/>
          <w:szCs w:val="20"/>
        </w:rPr>
        <w:t xml:space="preserve">annexé au Document Unique </w:t>
      </w:r>
    </w:p>
    <w:p w:rsidR="00024138" w:rsidRPr="00760D0E" w:rsidRDefault="00024138" w:rsidP="007A2474">
      <w:pPr>
        <w:jc w:val="both"/>
        <w:rPr>
          <w:rFonts w:ascii="Arial" w:hAnsi="Arial" w:cs="Arial"/>
          <w:b/>
          <w:sz w:val="20"/>
          <w:szCs w:val="20"/>
        </w:rPr>
      </w:pPr>
      <w:r w:rsidRPr="00071A48">
        <w:rPr>
          <w:rFonts w:ascii="Arial" w:hAnsi="Arial" w:cs="Arial"/>
          <w:sz w:val="20"/>
          <w:szCs w:val="20"/>
        </w:rPr>
        <w:br w:type="page"/>
      </w:r>
    </w:p>
    <w:p w:rsidR="00882EB2" w:rsidRPr="00C07882" w:rsidRDefault="006F378F" w:rsidP="00162A69">
      <w:pPr>
        <w:shd w:val="clear" w:color="auto" w:fill="0090D2"/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07882">
        <w:rPr>
          <w:rFonts w:ascii="Arial" w:hAnsi="Arial" w:cs="Arial"/>
          <w:b/>
          <w:color w:val="FFFFFF" w:themeColor="background1"/>
          <w:sz w:val="22"/>
          <w:szCs w:val="22"/>
        </w:rPr>
        <w:lastRenderedPageBreak/>
        <w:t>SI TRAVAUX &gt;</w:t>
      </w:r>
      <w:r w:rsidR="003F46AA" w:rsidRPr="00C07882">
        <w:rPr>
          <w:rFonts w:ascii="Arial" w:hAnsi="Arial" w:cs="Arial"/>
          <w:b/>
          <w:color w:val="FFFFFF" w:themeColor="background1"/>
          <w:sz w:val="22"/>
          <w:szCs w:val="22"/>
        </w:rPr>
        <w:t xml:space="preserve"> </w:t>
      </w:r>
      <w:r w:rsidRPr="00C07882">
        <w:rPr>
          <w:rFonts w:ascii="Arial" w:hAnsi="Arial" w:cs="Arial"/>
          <w:b/>
          <w:color w:val="FFFFFF" w:themeColor="background1"/>
          <w:sz w:val="22"/>
          <w:szCs w:val="22"/>
        </w:rPr>
        <w:t>5 JOURS</w:t>
      </w:r>
      <w:r w:rsidR="00C07882">
        <w:rPr>
          <w:rFonts w:ascii="Arial" w:hAnsi="Arial" w:cs="Arial"/>
          <w:b/>
          <w:color w:val="FFFFFF" w:themeColor="background1"/>
          <w:sz w:val="22"/>
          <w:szCs w:val="22"/>
        </w:rPr>
        <w:t> : INFOS COMPLEMENTAIRES</w:t>
      </w:r>
    </w:p>
    <w:p w:rsidR="006F378F" w:rsidRPr="00071A48" w:rsidRDefault="006F378F" w:rsidP="00E56434">
      <w:pPr>
        <w:jc w:val="both"/>
        <w:rPr>
          <w:rFonts w:ascii="Arial" w:hAnsi="Arial" w:cs="Arial"/>
          <w:sz w:val="20"/>
          <w:szCs w:val="20"/>
        </w:rPr>
      </w:pPr>
    </w:p>
    <w:p w:rsidR="006F378F" w:rsidRPr="00C07882" w:rsidRDefault="007B7AEC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071A48">
        <w:rPr>
          <w:rFonts w:ascii="Arial" w:hAnsi="Arial" w:cs="Arial"/>
          <w:b/>
          <w:sz w:val="20"/>
          <w:szCs w:val="20"/>
        </w:rPr>
        <w:t>Adresse exacte de l’intervention</w:t>
      </w:r>
    </w:p>
    <w:p w:rsidR="00024138" w:rsidRPr="00071A48" w:rsidRDefault="00024138" w:rsidP="00E56434">
      <w:pPr>
        <w:jc w:val="both"/>
        <w:rPr>
          <w:rFonts w:ascii="Arial" w:hAnsi="Arial" w:cs="Arial"/>
          <w:sz w:val="20"/>
          <w:szCs w:val="20"/>
        </w:rPr>
      </w:pPr>
    </w:p>
    <w:p w:rsidR="00024138" w:rsidRPr="00071A48" w:rsidRDefault="00024138" w:rsidP="00E56434">
      <w:pPr>
        <w:jc w:val="both"/>
        <w:rPr>
          <w:rFonts w:ascii="Arial" w:hAnsi="Arial" w:cs="Arial"/>
          <w:sz w:val="20"/>
          <w:szCs w:val="20"/>
        </w:rPr>
      </w:pPr>
    </w:p>
    <w:p w:rsidR="00024138" w:rsidRDefault="00024138" w:rsidP="00E56434">
      <w:pPr>
        <w:jc w:val="both"/>
        <w:rPr>
          <w:rFonts w:ascii="Arial" w:hAnsi="Arial" w:cs="Arial"/>
          <w:sz w:val="20"/>
          <w:szCs w:val="20"/>
        </w:rPr>
      </w:pPr>
    </w:p>
    <w:p w:rsidR="00F6555B" w:rsidRPr="00071A48" w:rsidRDefault="00F6555B" w:rsidP="00E56434">
      <w:pPr>
        <w:jc w:val="both"/>
        <w:rPr>
          <w:rFonts w:ascii="Arial" w:hAnsi="Arial" w:cs="Arial"/>
          <w:sz w:val="20"/>
          <w:szCs w:val="20"/>
        </w:rPr>
      </w:pPr>
    </w:p>
    <w:p w:rsidR="007B7AEC" w:rsidRPr="00071A48" w:rsidRDefault="007B7AEC" w:rsidP="00E56434">
      <w:pPr>
        <w:jc w:val="both"/>
        <w:rPr>
          <w:rFonts w:ascii="Arial" w:hAnsi="Arial" w:cs="Arial"/>
          <w:sz w:val="20"/>
          <w:szCs w:val="20"/>
        </w:rPr>
      </w:pPr>
    </w:p>
    <w:p w:rsidR="001E1B91" w:rsidRPr="00071A48" w:rsidRDefault="007B7AEC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071A48">
        <w:rPr>
          <w:rFonts w:ascii="Arial" w:hAnsi="Arial" w:cs="Arial"/>
          <w:b/>
          <w:sz w:val="20"/>
          <w:szCs w:val="20"/>
        </w:rPr>
        <w:t>Localisation de la zone à traiter, description de l'environnement du lieu de l'intervention</w:t>
      </w:r>
    </w:p>
    <w:p w:rsidR="0033255D" w:rsidRDefault="0033255D" w:rsidP="0033255D">
      <w:pPr>
        <w:jc w:val="both"/>
        <w:rPr>
          <w:rFonts w:ascii="Arial" w:hAnsi="Arial" w:cs="Arial"/>
          <w:sz w:val="20"/>
          <w:szCs w:val="20"/>
        </w:rPr>
      </w:pPr>
    </w:p>
    <w:p w:rsidR="003E5BAD" w:rsidRPr="00F6555B" w:rsidRDefault="00812C1C" w:rsidP="001E1B91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F6555B">
        <w:rPr>
          <w:rFonts w:ascii="Arial" w:hAnsi="Arial" w:cs="Arial"/>
          <w:i/>
          <w:color w:val="A6A6A6" w:themeColor="background1" w:themeShade="A6"/>
          <w:sz w:val="20"/>
          <w:szCs w:val="20"/>
        </w:rPr>
        <w:t>C</w:t>
      </w:r>
      <w:r w:rsidR="003E5BAD" w:rsidRPr="00F6555B">
        <w:rPr>
          <w:rFonts w:ascii="Arial" w:hAnsi="Arial" w:cs="Arial"/>
          <w:i/>
          <w:color w:val="A6A6A6" w:themeColor="background1" w:themeShade="A6"/>
          <w:sz w:val="20"/>
          <w:szCs w:val="20"/>
        </w:rPr>
        <w:t>roquis, plans, photos</w:t>
      </w:r>
    </w:p>
    <w:p w:rsidR="00D46E91" w:rsidRDefault="00D46E91" w:rsidP="00D46E91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F6555B">
        <w:rPr>
          <w:rFonts w:ascii="Arial" w:hAnsi="Arial" w:cs="Arial"/>
          <w:i/>
          <w:color w:val="A6A6A6" w:themeColor="background1" w:themeShade="A6"/>
          <w:sz w:val="20"/>
          <w:szCs w:val="20"/>
        </w:rPr>
        <w:t>Type, quantité/surface/longueur/nombre de pièces/état de conservation…</w:t>
      </w:r>
    </w:p>
    <w:p w:rsidR="0033255D" w:rsidRPr="0033255D" w:rsidRDefault="0033255D" w:rsidP="0033255D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33255D">
        <w:rPr>
          <w:rFonts w:ascii="Arial" w:hAnsi="Arial" w:cs="Arial"/>
          <w:i/>
          <w:color w:val="A6A6A6" w:themeColor="background1" w:themeShade="A6"/>
          <w:sz w:val="20"/>
          <w:szCs w:val="20"/>
        </w:rPr>
        <w:t>Nature de l’intervention et matériaux concernés</w:t>
      </w:r>
    </w:p>
    <w:p w:rsidR="00D46E91" w:rsidRPr="00071A48" w:rsidRDefault="00D46E91" w:rsidP="00D46E91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024138" w:rsidRPr="00071A48" w:rsidRDefault="00024138" w:rsidP="00024138">
      <w:pPr>
        <w:jc w:val="both"/>
        <w:rPr>
          <w:rFonts w:ascii="Arial" w:hAnsi="Arial" w:cs="Arial"/>
          <w:sz w:val="20"/>
          <w:szCs w:val="20"/>
        </w:rPr>
      </w:pPr>
    </w:p>
    <w:p w:rsidR="001E1B91" w:rsidRPr="00071A48" w:rsidRDefault="001E1B91" w:rsidP="00024138">
      <w:pPr>
        <w:jc w:val="both"/>
        <w:rPr>
          <w:rFonts w:ascii="Arial" w:hAnsi="Arial" w:cs="Arial"/>
          <w:sz w:val="20"/>
          <w:szCs w:val="20"/>
        </w:rPr>
      </w:pPr>
    </w:p>
    <w:p w:rsidR="00024138" w:rsidRDefault="00024138" w:rsidP="00024138">
      <w:pPr>
        <w:jc w:val="both"/>
        <w:rPr>
          <w:rFonts w:ascii="Arial" w:hAnsi="Arial" w:cs="Arial"/>
          <w:sz w:val="20"/>
          <w:szCs w:val="20"/>
        </w:rPr>
      </w:pPr>
    </w:p>
    <w:p w:rsidR="00F6555B" w:rsidRDefault="00F6555B" w:rsidP="00024138">
      <w:pPr>
        <w:jc w:val="both"/>
        <w:rPr>
          <w:rFonts w:ascii="Arial" w:hAnsi="Arial" w:cs="Arial"/>
          <w:sz w:val="20"/>
          <w:szCs w:val="20"/>
        </w:rPr>
      </w:pPr>
    </w:p>
    <w:p w:rsidR="00F6555B" w:rsidRPr="00071A48" w:rsidRDefault="00F6555B" w:rsidP="00024138">
      <w:pPr>
        <w:jc w:val="both"/>
        <w:rPr>
          <w:rFonts w:ascii="Arial" w:hAnsi="Arial" w:cs="Arial"/>
          <w:sz w:val="20"/>
          <w:szCs w:val="20"/>
        </w:rPr>
      </w:pPr>
    </w:p>
    <w:p w:rsidR="001E1B91" w:rsidRPr="00071A48" w:rsidRDefault="001E1B91" w:rsidP="001E1B91">
      <w:pPr>
        <w:jc w:val="both"/>
        <w:rPr>
          <w:rFonts w:ascii="Arial" w:hAnsi="Arial" w:cs="Arial"/>
          <w:sz w:val="20"/>
          <w:szCs w:val="20"/>
        </w:rPr>
      </w:pPr>
      <w:r w:rsidRPr="00071A48">
        <w:rPr>
          <w:rFonts w:ascii="Arial" w:hAnsi="Arial" w:cs="Arial"/>
          <w:sz w:val="20"/>
          <w:szCs w:val="20"/>
        </w:rPr>
        <w:t>Rapport de repérage avant travaux de la zone concernée (à joindre en annexe).</w:t>
      </w:r>
    </w:p>
    <w:p w:rsidR="003E5BAD" w:rsidRDefault="003E5BAD" w:rsidP="00E56434">
      <w:pPr>
        <w:jc w:val="both"/>
        <w:rPr>
          <w:rFonts w:ascii="Arial" w:hAnsi="Arial" w:cs="Arial"/>
          <w:sz w:val="20"/>
          <w:szCs w:val="20"/>
        </w:rPr>
      </w:pPr>
    </w:p>
    <w:p w:rsidR="00F6555B" w:rsidRPr="00071A48" w:rsidRDefault="00342982" w:rsidP="00E56434">
      <w:pPr>
        <w:jc w:val="both"/>
        <w:rPr>
          <w:rFonts w:ascii="Arial" w:hAnsi="Arial" w:cs="Arial"/>
          <w:sz w:val="20"/>
          <w:szCs w:val="20"/>
        </w:rPr>
      </w:pPr>
      <w:r w:rsidRPr="0034298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0E54FA" wp14:editId="08F38D83">
                <wp:simplePos x="0" y="0"/>
                <wp:positionH relativeFrom="column">
                  <wp:posOffset>-3590925</wp:posOffset>
                </wp:positionH>
                <wp:positionV relativeFrom="paragraph">
                  <wp:posOffset>340995</wp:posOffset>
                </wp:positionV>
                <wp:extent cx="7809230" cy="1404620"/>
                <wp:effectExtent l="2222" t="0" r="3493" b="3492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809230" cy="1404620"/>
                        </a:xfrm>
                        <a:prstGeom prst="rect">
                          <a:avLst/>
                        </a:prstGeom>
                        <a:solidFill>
                          <a:srgbClr val="0090D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982" w:rsidRDefault="00342982" w:rsidP="00162A69">
                            <w:pPr>
                              <w:shd w:val="clear" w:color="auto" w:fill="0090D2"/>
                              <w:jc w:val="center"/>
                            </w:pPr>
                            <w:r w:rsidRPr="00C0788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0788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TRAVAUX &gt; 5 JOURS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 : INFOS COMPLEMENTAIRES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E54F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82.75pt;margin-top:26.85pt;width:614.9pt;height:110.6pt;rotation:-90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bsLwIAADIEAAAOAAAAZHJzL2Uyb0RvYy54bWysU0uP2yAQvlfqf0DcGz+abB6Ks9omTVVp&#10;+5C2vfSGAceomKFAYm9/fQccJWl7q8oBATPzMfN9M+v7odPkJJ1XYCpaTHJKpOEglDlU9OuX/asF&#10;JT4wI5gGIyv6LD2937x8se7tSpbQghbSEQQxftXbirYh2FWWed7KjvkJWGnQ2IDrWMCrO2TCsR7R&#10;O52VeX6X9eCEdcCl9/i6G410k/CbRvLwqWm8DERXFHMLaXdpr+OebdZsdXDMtoqf02D/kEXHlMFP&#10;L1A7Fhg5OvUXVKe4Aw9NmHDoMmgaxWWqAasp8j+qeWqZlakWJMfbC03+/8Hyj6fPjihR0bKYU2JY&#10;hyJ9Q6mIkCTIIUhSRpJ661fo+2TROwxvYECxU8HePgL/7omBbcvMQT44B30rmcAkixiZ3YSOOD6C&#10;1P0HEPgXOwZIQEPjOuIAFSruUFlc6RkpIvgZavd80QvTIhwf54t8Wb5GE0dbMc2nGJi+ZKuIFvWw&#10;zod3EjoSDxV12BAJlp0efYjZXV2iuwetxF5pnS7uUG+1IycWmydf5rtEBYb85qYN6Su6nJWzhGwg&#10;xqe+6lTA5taqq+hirCg9R3beGpHOgSk9nhFWmzNdkaGRqzDUAzpGDmsQz0hcoghrxqHDglpwPynp&#10;sYEr6n8cmZOU6PcGyV8W02ns+HSZzuZIDXG3lvrWwgxHqIoGSsbjNqQpSTzYBxRprxJf10zOuWJj&#10;JhrPQxQ7//aevK6jvvkFAAD//wMAUEsDBBQABgAIAAAAIQDekBJ/3wAAAAwBAAAPAAAAZHJzL2Rv&#10;d25yZXYueG1sTI9BTsMwEEX3SNzBGiQ2qLUbIIUQp0IIkMqONgdw7WkSYY+D7bbh9rgr2M1onv68&#10;X68mZ9kRQxw8SVjMBTAk7c1AnYR2+zZ7ABaTIqOsJ5TwgxFWzeVFrSrjT/SJx03qWA6hWCkJfUpj&#10;xXnUPToV535Eyre9D06lvIaOm6BOOdxZXghRcqcGyh96NeJLj/prc3AS6Hat22+kaN+n8HGjqd3b&#10;7auU11fT8xOwhFP6g+Gsn9WhyU47fyATmZUwKxdFRvNwdy9KYGekFLneTsJy+VgAb2r+v0TzCwAA&#10;//8DAFBLAQItABQABgAIAAAAIQC2gziS/gAAAOEBAAATAAAAAAAAAAAAAAAAAAAAAABbQ29udGVu&#10;dF9UeXBlc10ueG1sUEsBAi0AFAAGAAgAAAAhADj9If/WAAAAlAEAAAsAAAAAAAAAAAAAAAAALwEA&#10;AF9yZWxzLy5yZWxzUEsBAi0AFAAGAAgAAAAhAK/ONuwvAgAAMgQAAA4AAAAAAAAAAAAAAAAALgIA&#10;AGRycy9lMm9Eb2MueG1sUEsBAi0AFAAGAAgAAAAhAN6QEn/fAAAADAEAAA8AAAAAAAAAAAAAAAAA&#10;iQQAAGRycy9kb3ducmV2LnhtbFBLBQYAAAAABAAEAPMAAACVBQAAAAA=&#10;" fillcolor="#0090d2" stroked="f">
                <v:textbox style="mso-fit-shape-to-text:t">
                  <w:txbxContent>
                    <w:p w:rsidR="00342982" w:rsidRDefault="00342982" w:rsidP="00162A69">
                      <w:pPr>
                        <w:shd w:val="clear" w:color="auto" w:fill="0090D2"/>
                        <w:jc w:val="center"/>
                      </w:pPr>
                      <w:r w:rsidRPr="00C07882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SI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C07882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TRAVAUX &gt; 5 JOURS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 : INFOS COMPLEMENTAIRES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1B91" w:rsidRPr="00071A48" w:rsidRDefault="001E1B91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071A48">
        <w:rPr>
          <w:rFonts w:ascii="Arial" w:hAnsi="Arial" w:cs="Arial"/>
          <w:b/>
          <w:sz w:val="20"/>
          <w:szCs w:val="20"/>
        </w:rPr>
        <w:t xml:space="preserve">Planning </w:t>
      </w:r>
      <w:r w:rsidR="00ED371F">
        <w:rPr>
          <w:rFonts w:ascii="Arial" w:hAnsi="Arial" w:cs="Arial"/>
          <w:b/>
          <w:sz w:val="20"/>
          <w:szCs w:val="20"/>
        </w:rPr>
        <w:t>prévisionnel</w:t>
      </w:r>
    </w:p>
    <w:p w:rsidR="001E1B91" w:rsidRPr="00071A48" w:rsidRDefault="001E1B91" w:rsidP="00E56434">
      <w:pPr>
        <w:jc w:val="both"/>
        <w:rPr>
          <w:rFonts w:ascii="Arial" w:hAnsi="Arial" w:cs="Arial"/>
          <w:b/>
          <w:sz w:val="20"/>
          <w:szCs w:val="20"/>
        </w:rPr>
      </w:pPr>
    </w:p>
    <w:p w:rsidR="003E5BAD" w:rsidRPr="00071A48" w:rsidRDefault="003E5BAD" w:rsidP="00E56434">
      <w:pPr>
        <w:jc w:val="both"/>
        <w:rPr>
          <w:rFonts w:ascii="Arial" w:hAnsi="Arial" w:cs="Arial"/>
          <w:sz w:val="20"/>
          <w:szCs w:val="20"/>
        </w:rPr>
      </w:pPr>
      <w:r w:rsidRPr="00F6555B">
        <w:rPr>
          <w:rFonts w:ascii="Arial" w:hAnsi="Arial" w:cs="Arial"/>
          <w:b/>
          <w:sz w:val="20"/>
          <w:szCs w:val="20"/>
        </w:rPr>
        <w:t>Date de commencement de</w:t>
      </w:r>
      <w:r w:rsidR="00A87095">
        <w:rPr>
          <w:rFonts w:ascii="Arial" w:hAnsi="Arial" w:cs="Arial"/>
          <w:b/>
          <w:sz w:val="20"/>
          <w:szCs w:val="20"/>
        </w:rPr>
        <w:t>s</w:t>
      </w:r>
      <w:r w:rsidRPr="00F6555B">
        <w:rPr>
          <w:rFonts w:ascii="Arial" w:hAnsi="Arial" w:cs="Arial"/>
          <w:b/>
          <w:sz w:val="20"/>
          <w:szCs w:val="20"/>
        </w:rPr>
        <w:t xml:space="preserve"> intervention</w:t>
      </w:r>
      <w:r w:rsidR="00A87095">
        <w:rPr>
          <w:rFonts w:ascii="Arial" w:hAnsi="Arial" w:cs="Arial"/>
          <w:b/>
          <w:sz w:val="20"/>
          <w:szCs w:val="20"/>
        </w:rPr>
        <w:t xml:space="preserve">s </w:t>
      </w:r>
      <w:r w:rsidR="00ED371F">
        <w:rPr>
          <w:rFonts w:ascii="Arial" w:hAnsi="Arial" w:cs="Arial"/>
          <w:b/>
          <w:sz w:val="20"/>
          <w:szCs w:val="20"/>
        </w:rPr>
        <w:t>« </w:t>
      </w:r>
      <w:r w:rsidR="00A87095">
        <w:rPr>
          <w:rFonts w:ascii="Arial" w:hAnsi="Arial" w:cs="Arial"/>
          <w:b/>
          <w:sz w:val="20"/>
          <w:szCs w:val="20"/>
        </w:rPr>
        <w:t>amiante</w:t>
      </w:r>
      <w:r w:rsidR="00ED371F">
        <w:rPr>
          <w:rFonts w:ascii="Arial" w:hAnsi="Arial" w:cs="Arial"/>
          <w:b/>
          <w:sz w:val="20"/>
          <w:szCs w:val="20"/>
        </w:rPr>
        <w:t> »</w:t>
      </w:r>
      <w:r w:rsidRPr="00071A48">
        <w:rPr>
          <w:rFonts w:ascii="Arial" w:hAnsi="Arial" w:cs="Arial"/>
          <w:sz w:val="20"/>
          <w:szCs w:val="20"/>
        </w:rPr>
        <w:t xml:space="preserve"> : </w:t>
      </w:r>
    </w:p>
    <w:p w:rsidR="003E5BAD" w:rsidRPr="00071A48" w:rsidRDefault="003E5BAD" w:rsidP="00E56434">
      <w:pPr>
        <w:jc w:val="both"/>
        <w:rPr>
          <w:rFonts w:ascii="Arial" w:hAnsi="Arial" w:cs="Arial"/>
          <w:sz w:val="20"/>
          <w:szCs w:val="20"/>
        </w:rPr>
      </w:pPr>
    </w:p>
    <w:p w:rsidR="003E5BAD" w:rsidRPr="00071A48" w:rsidRDefault="003E5BAD" w:rsidP="00E56434">
      <w:pPr>
        <w:jc w:val="both"/>
        <w:rPr>
          <w:rFonts w:ascii="Arial" w:hAnsi="Arial" w:cs="Arial"/>
          <w:sz w:val="20"/>
          <w:szCs w:val="20"/>
        </w:rPr>
      </w:pPr>
      <w:r w:rsidRPr="00071A48">
        <w:rPr>
          <w:rFonts w:ascii="Arial" w:hAnsi="Arial" w:cs="Arial"/>
          <w:b/>
          <w:sz w:val="20"/>
          <w:szCs w:val="20"/>
        </w:rPr>
        <w:t xml:space="preserve">Durée </w:t>
      </w:r>
      <w:r w:rsidR="00ED371F">
        <w:rPr>
          <w:rFonts w:ascii="Arial" w:hAnsi="Arial" w:cs="Arial"/>
          <w:b/>
          <w:sz w:val="20"/>
          <w:szCs w:val="20"/>
        </w:rPr>
        <w:t>totale</w:t>
      </w:r>
      <w:r w:rsidRPr="00071A48">
        <w:rPr>
          <w:rFonts w:ascii="Arial" w:hAnsi="Arial" w:cs="Arial"/>
          <w:b/>
          <w:sz w:val="20"/>
          <w:szCs w:val="20"/>
        </w:rPr>
        <w:t xml:space="preserve"> de</w:t>
      </w:r>
      <w:r w:rsidR="00A87095">
        <w:rPr>
          <w:rFonts w:ascii="Arial" w:hAnsi="Arial" w:cs="Arial"/>
          <w:b/>
          <w:sz w:val="20"/>
          <w:szCs w:val="20"/>
        </w:rPr>
        <w:t xml:space="preserve">s interventions </w:t>
      </w:r>
      <w:r w:rsidR="00ED371F">
        <w:rPr>
          <w:rFonts w:ascii="Arial" w:hAnsi="Arial" w:cs="Arial"/>
          <w:b/>
          <w:sz w:val="20"/>
          <w:szCs w:val="20"/>
        </w:rPr>
        <w:t>« amiante »</w:t>
      </w:r>
      <w:r w:rsidR="00ED371F" w:rsidRPr="00071A48">
        <w:rPr>
          <w:rFonts w:ascii="Arial" w:hAnsi="Arial" w:cs="Arial"/>
          <w:sz w:val="20"/>
          <w:szCs w:val="20"/>
        </w:rPr>
        <w:t xml:space="preserve"> :</w:t>
      </w:r>
      <w:r w:rsidRPr="00071A48">
        <w:rPr>
          <w:rFonts w:ascii="Arial" w:hAnsi="Arial" w:cs="Arial"/>
          <w:sz w:val="20"/>
          <w:szCs w:val="20"/>
        </w:rPr>
        <w:t xml:space="preserve"> </w:t>
      </w:r>
    </w:p>
    <w:p w:rsidR="003E5BAD" w:rsidRDefault="003E5BAD" w:rsidP="00E56434">
      <w:pPr>
        <w:jc w:val="both"/>
        <w:rPr>
          <w:rFonts w:ascii="Arial" w:hAnsi="Arial" w:cs="Arial"/>
          <w:sz w:val="20"/>
          <w:szCs w:val="20"/>
        </w:rPr>
      </w:pPr>
    </w:p>
    <w:p w:rsidR="003F46AA" w:rsidRPr="00071A48" w:rsidRDefault="003F46AA" w:rsidP="00E56434">
      <w:pPr>
        <w:jc w:val="both"/>
        <w:rPr>
          <w:rFonts w:ascii="Arial" w:hAnsi="Arial" w:cs="Arial"/>
          <w:sz w:val="20"/>
          <w:szCs w:val="20"/>
        </w:rPr>
      </w:pPr>
    </w:p>
    <w:p w:rsidR="003E5BAD" w:rsidRPr="00071A48" w:rsidRDefault="003E5BAD" w:rsidP="00E56434">
      <w:pPr>
        <w:jc w:val="both"/>
        <w:rPr>
          <w:rFonts w:ascii="Arial" w:hAnsi="Arial" w:cs="Arial"/>
          <w:sz w:val="20"/>
          <w:szCs w:val="20"/>
        </w:rPr>
      </w:pPr>
    </w:p>
    <w:p w:rsidR="003E5BAD" w:rsidRPr="00C07882" w:rsidRDefault="003E5BAD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071A48">
        <w:rPr>
          <w:rFonts w:ascii="Arial" w:hAnsi="Arial" w:cs="Arial"/>
          <w:b/>
          <w:sz w:val="20"/>
          <w:szCs w:val="20"/>
        </w:rPr>
        <w:t>Liste des salariés susceptibles d’intervenir</w:t>
      </w:r>
    </w:p>
    <w:p w:rsidR="003E5BAD" w:rsidRDefault="003E5BAD" w:rsidP="00E56434">
      <w:pPr>
        <w:jc w:val="both"/>
        <w:rPr>
          <w:rFonts w:ascii="Arial" w:hAnsi="Arial" w:cs="Arial"/>
          <w:sz w:val="20"/>
          <w:szCs w:val="20"/>
        </w:rPr>
      </w:pPr>
    </w:p>
    <w:p w:rsidR="001A499A" w:rsidRDefault="001A499A" w:rsidP="00E56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Effectif prévu : </w:t>
      </w:r>
    </w:p>
    <w:p w:rsidR="001A499A" w:rsidRPr="00071A48" w:rsidRDefault="001A499A" w:rsidP="00E5643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auListe3-Accentuation2"/>
        <w:tblW w:w="9072" w:type="dxa"/>
        <w:tblInd w:w="108" w:type="dxa"/>
        <w:tblBorders>
          <w:top w:val="single" w:sz="8" w:space="0" w:color="632423" w:themeColor="accent2" w:themeShade="80"/>
          <w:left w:val="single" w:sz="8" w:space="0" w:color="632423" w:themeColor="accent2" w:themeShade="80"/>
          <w:bottom w:val="single" w:sz="8" w:space="0" w:color="632423" w:themeColor="accent2" w:themeShade="80"/>
          <w:right w:val="single" w:sz="8" w:space="0" w:color="632423" w:themeColor="accent2" w:themeShade="80"/>
          <w:insideH w:val="single" w:sz="8" w:space="0" w:color="632423" w:themeColor="accent2" w:themeShade="80"/>
          <w:insideV w:val="single" w:sz="8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2660"/>
        <w:gridCol w:w="2410"/>
        <w:gridCol w:w="2018"/>
        <w:gridCol w:w="1984"/>
      </w:tblGrid>
      <w:tr w:rsidR="00024138" w:rsidRPr="00071A48" w:rsidTr="00162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60" w:type="dxa"/>
            <w:tcBorders>
              <w:bottom w:val="single" w:sz="8" w:space="0" w:color="632423" w:themeColor="accent2" w:themeShade="80"/>
            </w:tcBorders>
            <w:shd w:val="clear" w:color="auto" w:fill="0090D2"/>
            <w:vAlign w:val="center"/>
          </w:tcPr>
          <w:p w:rsidR="003E5BAD" w:rsidRPr="00B03821" w:rsidRDefault="003E5BAD" w:rsidP="00024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821">
              <w:rPr>
                <w:rFonts w:ascii="Arial" w:hAnsi="Arial" w:cs="Arial"/>
                <w:sz w:val="20"/>
                <w:szCs w:val="20"/>
              </w:rPr>
              <w:t>NOM Prénom</w:t>
            </w:r>
          </w:p>
        </w:tc>
        <w:tc>
          <w:tcPr>
            <w:tcW w:w="2410" w:type="dxa"/>
            <w:tcBorders>
              <w:bottom w:val="single" w:sz="8" w:space="0" w:color="632423" w:themeColor="accent2" w:themeShade="80"/>
            </w:tcBorders>
            <w:shd w:val="clear" w:color="auto" w:fill="0090D2"/>
            <w:vAlign w:val="center"/>
          </w:tcPr>
          <w:p w:rsidR="003E5BAD" w:rsidRPr="00B03821" w:rsidRDefault="00024138" w:rsidP="00024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3821">
              <w:rPr>
                <w:rFonts w:ascii="Arial" w:hAnsi="Arial" w:cs="Arial"/>
                <w:sz w:val="20"/>
                <w:szCs w:val="20"/>
              </w:rPr>
              <w:t>Formation amiante (compétence, date)</w:t>
            </w:r>
          </w:p>
        </w:tc>
        <w:tc>
          <w:tcPr>
            <w:tcW w:w="2018" w:type="dxa"/>
            <w:tcBorders>
              <w:bottom w:val="single" w:sz="8" w:space="0" w:color="632423" w:themeColor="accent2" w:themeShade="80"/>
            </w:tcBorders>
            <w:shd w:val="clear" w:color="auto" w:fill="0090D2"/>
            <w:vAlign w:val="center"/>
          </w:tcPr>
          <w:p w:rsidR="003E5BAD" w:rsidRPr="00B03821" w:rsidRDefault="00024138" w:rsidP="00024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3821">
              <w:rPr>
                <w:rFonts w:ascii="Arial" w:hAnsi="Arial" w:cs="Arial"/>
                <w:sz w:val="20"/>
                <w:szCs w:val="20"/>
              </w:rPr>
              <w:t xml:space="preserve">Date visite médicale </w:t>
            </w:r>
            <w:r w:rsidRPr="00B03821">
              <w:rPr>
                <w:rFonts w:ascii="Arial Narrow" w:hAnsi="Arial Narrow" w:cs="Arial"/>
                <w:sz w:val="20"/>
                <w:szCs w:val="20"/>
              </w:rPr>
              <w:t xml:space="preserve">(Suivi </w:t>
            </w:r>
            <w:r w:rsidR="00071A48" w:rsidRPr="00B03821">
              <w:rPr>
                <w:rFonts w:ascii="Arial Narrow" w:hAnsi="Arial Narrow" w:cs="Arial"/>
                <w:sz w:val="20"/>
                <w:szCs w:val="20"/>
              </w:rPr>
              <w:t>I</w:t>
            </w:r>
            <w:r w:rsidRPr="00B03821">
              <w:rPr>
                <w:rFonts w:ascii="Arial Narrow" w:hAnsi="Arial Narrow" w:cs="Arial"/>
                <w:sz w:val="20"/>
                <w:szCs w:val="20"/>
              </w:rPr>
              <w:t xml:space="preserve">ndividuel </w:t>
            </w:r>
            <w:r w:rsidR="00071A48" w:rsidRPr="00B03821"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00B03821">
              <w:rPr>
                <w:rFonts w:ascii="Arial Narrow" w:hAnsi="Arial Narrow" w:cs="Arial"/>
                <w:sz w:val="20"/>
                <w:szCs w:val="20"/>
              </w:rPr>
              <w:t>enforcé)</w:t>
            </w:r>
          </w:p>
        </w:tc>
        <w:tc>
          <w:tcPr>
            <w:tcW w:w="1984" w:type="dxa"/>
            <w:tcBorders>
              <w:bottom w:val="single" w:sz="8" w:space="0" w:color="632423" w:themeColor="accent2" w:themeShade="80"/>
            </w:tcBorders>
            <w:shd w:val="clear" w:color="auto" w:fill="0090D2"/>
            <w:vAlign w:val="center"/>
          </w:tcPr>
          <w:p w:rsidR="003E5BAD" w:rsidRPr="00B03821" w:rsidRDefault="00024138" w:rsidP="00024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03821">
              <w:rPr>
                <w:rFonts w:ascii="Arial" w:hAnsi="Arial" w:cs="Arial"/>
                <w:sz w:val="20"/>
                <w:szCs w:val="20"/>
              </w:rPr>
              <w:t>Secouriste</w:t>
            </w:r>
          </w:p>
          <w:p w:rsidR="00024138" w:rsidRPr="00B03821" w:rsidRDefault="00024138" w:rsidP="00024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3821">
              <w:rPr>
                <w:rFonts w:ascii="Arial" w:hAnsi="Arial" w:cs="Arial"/>
                <w:sz w:val="20"/>
                <w:szCs w:val="20"/>
              </w:rPr>
              <w:t>Date validité formation</w:t>
            </w:r>
          </w:p>
        </w:tc>
      </w:tr>
      <w:tr w:rsidR="003E5BAD" w:rsidRPr="00071A48" w:rsidTr="0007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8" w:space="0" w:color="632423" w:themeColor="accent2" w:themeShade="80"/>
            </w:tcBorders>
            <w:vAlign w:val="center"/>
          </w:tcPr>
          <w:p w:rsidR="003E5BAD" w:rsidRPr="00071A48" w:rsidRDefault="003E5BAD" w:rsidP="00024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632423" w:themeColor="accent2" w:themeShade="80"/>
            </w:tcBorders>
            <w:vAlign w:val="center"/>
          </w:tcPr>
          <w:p w:rsidR="003E5BAD" w:rsidRPr="00071A48" w:rsidRDefault="003E5BAD" w:rsidP="00024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632423" w:themeColor="accent2" w:themeShade="80"/>
            </w:tcBorders>
            <w:vAlign w:val="center"/>
          </w:tcPr>
          <w:p w:rsidR="003E5BAD" w:rsidRPr="00071A48" w:rsidRDefault="003E5BAD" w:rsidP="00024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632423" w:themeColor="accent2" w:themeShade="80"/>
            </w:tcBorders>
            <w:vAlign w:val="center"/>
          </w:tcPr>
          <w:p w:rsidR="003E5BAD" w:rsidRPr="00071A48" w:rsidRDefault="003E5BAD" w:rsidP="00024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BAD" w:rsidRPr="00071A48" w:rsidTr="00071A48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3E5BAD" w:rsidRPr="00071A48" w:rsidRDefault="003E5BAD" w:rsidP="00024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E5BAD" w:rsidRPr="00071A48" w:rsidRDefault="003E5BAD" w:rsidP="00024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3E5BAD" w:rsidRPr="00071A48" w:rsidRDefault="003E5BAD" w:rsidP="00024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BAD" w:rsidRPr="00071A48" w:rsidRDefault="003E5BAD" w:rsidP="00024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BAD" w:rsidRPr="00071A48" w:rsidTr="0007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3E5BAD" w:rsidRPr="00071A48" w:rsidRDefault="003E5BAD" w:rsidP="00024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E5BAD" w:rsidRPr="00071A48" w:rsidRDefault="003E5BAD" w:rsidP="00024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3E5BAD" w:rsidRPr="00071A48" w:rsidRDefault="003E5BAD" w:rsidP="00024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BAD" w:rsidRPr="00071A48" w:rsidRDefault="003E5BAD" w:rsidP="00024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BAD" w:rsidRPr="00071A48" w:rsidTr="00071A48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3E5BAD" w:rsidRPr="00071A48" w:rsidRDefault="003E5BAD" w:rsidP="00024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E5BAD" w:rsidRPr="00071A48" w:rsidRDefault="003E5BAD" w:rsidP="00024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3E5BAD" w:rsidRPr="00071A48" w:rsidRDefault="003E5BAD" w:rsidP="00024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BAD" w:rsidRPr="00071A48" w:rsidRDefault="003E5BAD" w:rsidP="00024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BAD" w:rsidRPr="00071A48" w:rsidTr="0007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3E5BAD" w:rsidRPr="00071A48" w:rsidRDefault="003E5BAD" w:rsidP="00024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E5BAD" w:rsidRPr="00071A48" w:rsidRDefault="003E5BAD" w:rsidP="00024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3E5BAD" w:rsidRPr="00071A48" w:rsidRDefault="003E5BAD" w:rsidP="00024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BAD" w:rsidRPr="00071A48" w:rsidRDefault="003E5BAD" w:rsidP="00024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BAD" w:rsidRPr="00071A48" w:rsidTr="00071A48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3E5BAD" w:rsidRPr="00071A48" w:rsidRDefault="003E5BAD" w:rsidP="00024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E5BAD" w:rsidRPr="00071A48" w:rsidRDefault="003E5BAD" w:rsidP="00024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3E5BAD" w:rsidRPr="00071A48" w:rsidRDefault="003E5BAD" w:rsidP="00024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BAD" w:rsidRPr="00071A48" w:rsidRDefault="003E5BAD" w:rsidP="00024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2982" w:rsidRDefault="00342982" w:rsidP="00071A48">
      <w:pPr>
        <w:jc w:val="both"/>
        <w:rPr>
          <w:rFonts w:ascii="Arial" w:hAnsi="Arial" w:cs="Arial"/>
          <w:sz w:val="20"/>
          <w:szCs w:val="20"/>
        </w:rPr>
      </w:pPr>
    </w:p>
    <w:p w:rsidR="00812C1C" w:rsidRPr="00071A48" w:rsidRDefault="00812C1C" w:rsidP="00071A48">
      <w:pPr>
        <w:jc w:val="both"/>
        <w:rPr>
          <w:rFonts w:ascii="Arial" w:hAnsi="Arial" w:cs="Arial"/>
          <w:sz w:val="20"/>
          <w:szCs w:val="20"/>
        </w:rPr>
      </w:pPr>
      <w:r w:rsidRPr="00071A48">
        <w:rPr>
          <w:rFonts w:ascii="Arial" w:hAnsi="Arial" w:cs="Arial"/>
          <w:sz w:val="20"/>
          <w:szCs w:val="20"/>
        </w:rPr>
        <w:br w:type="page"/>
      </w:r>
    </w:p>
    <w:p w:rsidR="00A04AC0" w:rsidRPr="00C07882" w:rsidRDefault="00A04AC0" w:rsidP="00162A69">
      <w:pPr>
        <w:shd w:val="clear" w:color="auto" w:fill="0090D2"/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07882">
        <w:rPr>
          <w:rFonts w:ascii="Arial" w:hAnsi="Arial" w:cs="Arial"/>
          <w:b/>
          <w:color w:val="FFFFFF" w:themeColor="background1"/>
          <w:sz w:val="22"/>
          <w:szCs w:val="22"/>
        </w:rPr>
        <w:lastRenderedPageBreak/>
        <w:t>N</w:t>
      </w:r>
      <w:r w:rsidR="00E62B0B" w:rsidRPr="00C07882">
        <w:rPr>
          <w:rFonts w:ascii="Arial" w:hAnsi="Arial" w:cs="Arial"/>
          <w:b/>
          <w:color w:val="FFFFFF" w:themeColor="background1"/>
          <w:sz w:val="22"/>
          <w:szCs w:val="22"/>
        </w:rPr>
        <w:t>IVEAU D’EMPOUSSIEREMENT</w:t>
      </w:r>
    </w:p>
    <w:p w:rsidR="00A04AC0" w:rsidRDefault="00A04AC0">
      <w:pPr>
        <w:rPr>
          <w:rFonts w:ascii="Arial" w:hAnsi="Arial" w:cs="Arial"/>
          <w:sz w:val="20"/>
          <w:szCs w:val="20"/>
        </w:rPr>
      </w:pPr>
    </w:p>
    <w:p w:rsidR="00A04AC0" w:rsidRPr="00A04AC0" w:rsidRDefault="00A04AC0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A04AC0">
        <w:rPr>
          <w:rFonts w:ascii="Arial" w:hAnsi="Arial" w:cs="Arial"/>
          <w:b/>
          <w:sz w:val="20"/>
          <w:szCs w:val="20"/>
        </w:rPr>
        <w:t>Evaluation du niveau d’empoussièrement</w:t>
      </w:r>
    </w:p>
    <w:p w:rsidR="00A04AC0" w:rsidRDefault="00A04AC0">
      <w:pPr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1A499A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Justification du niveau d’empoussièrement estimé </w:t>
      </w:r>
      <w:r w:rsidR="00CD7B5B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et de sa source </w:t>
      </w:r>
      <w:r w:rsidRPr="001A499A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(base de données, Scolamiante, </w:t>
      </w:r>
      <w:r w:rsidR="00FD53D8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rapport </w:t>
      </w:r>
      <w:r w:rsidRPr="001A499A">
        <w:rPr>
          <w:rFonts w:ascii="Arial" w:hAnsi="Arial" w:cs="Arial"/>
          <w:i/>
          <w:color w:val="A6A6A6" w:themeColor="background1" w:themeShade="A6"/>
          <w:sz w:val="20"/>
          <w:szCs w:val="20"/>
        </w:rPr>
        <w:t>CARTO</w:t>
      </w:r>
      <w:r w:rsidR="00FB177B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Amiante</w:t>
      </w:r>
      <w:r w:rsidRPr="001A499A">
        <w:rPr>
          <w:rFonts w:ascii="Arial" w:hAnsi="Arial" w:cs="Arial"/>
          <w:i/>
          <w:color w:val="A6A6A6" w:themeColor="background1" w:themeShade="A6"/>
          <w:sz w:val="20"/>
          <w:szCs w:val="20"/>
        </w:rPr>
        <w:t>…)</w:t>
      </w:r>
    </w:p>
    <w:p w:rsidR="00FB177B" w:rsidRPr="006A05C9" w:rsidRDefault="00FB177B">
      <w:pPr>
        <w:rPr>
          <w:rFonts w:ascii="Arial" w:hAnsi="Arial" w:cs="Arial"/>
          <w:i/>
          <w:color w:val="A6A6A6" w:themeColor="background1" w:themeShade="A6"/>
          <w:sz w:val="20"/>
          <w:szCs w:val="20"/>
          <w:highlight w:val="yellow"/>
        </w:rPr>
      </w:pPr>
      <w:r w:rsidRPr="00CD7B5B">
        <w:rPr>
          <w:rFonts w:ascii="Arial" w:hAnsi="Arial" w:cs="Arial"/>
          <w:i/>
          <w:color w:val="A6A6A6" w:themeColor="background1" w:themeShade="A6"/>
          <w:sz w:val="20"/>
          <w:szCs w:val="20"/>
        </w:rPr>
        <w:t>Niveau d’empoussièrement mesuré : dates et résultats</w:t>
      </w:r>
      <w:r w:rsidRPr="006A05C9">
        <w:rPr>
          <w:rFonts w:ascii="Arial" w:hAnsi="Arial" w:cs="Arial"/>
          <w:i/>
          <w:color w:val="A6A6A6" w:themeColor="background1" w:themeShade="A6"/>
          <w:sz w:val="20"/>
          <w:szCs w:val="20"/>
          <w:highlight w:val="yellow"/>
        </w:rPr>
        <w:t xml:space="preserve"> </w:t>
      </w:r>
    </w:p>
    <w:p w:rsidR="00B40BD6" w:rsidRDefault="00B40BD6">
      <w:pPr>
        <w:rPr>
          <w:rFonts w:ascii="Arial" w:hAnsi="Arial" w:cs="Arial"/>
          <w:sz w:val="20"/>
          <w:szCs w:val="20"/>
        </w:rPr>
      </w:pPr>
    </w:p>
    <w:p w:rsidR="001A499A" w:rsidRDefault="001A499A">
      <w:pPr>
        <w:rPr>
          <w:rFonts w:ascii="Arial" w:hAnsi="Arial" w:cs="Arial"/>
          <w:sz w:val="20"/>
          <w:szCs w:val="20"/>
        </w:rPr>
      </w:pPr>
    </w:p>
    <w:p w:rsidR="001A499A" w:rsidRDefault="001A499A">
      <w:pPr>
        <w:rPr>
          <w:rFonts w:ascii="Arial" w:hAnsi="Arial" w:cs="Arial"/>
          <w:sz w:val="20"/>
          <w:szCs w:val="20"/>
        </w:rPr>
      </w:pPr>
    </w:p>
    <w:p w:rsidR="00A04AC0" w:rsidRDefault="00A04AC0">
      <w:pPr>
        <w:rPr>
          <w:rFonts w:ascii="Arial" w:hAnsi="Arial" w:cs="Arial"/>
          <w:sz w:val="20"/>
          <w:szCs w:val="20"/>
        </w:rPr>
      </w:pPr>
      <w:r w:rsidRPr="008C5447">
        <w:rPr>
          <w:rFonts w:ascii="Arial" w:hAnsi="Arial" w:cs="Arial"/>
          <w:b/>
          <w:sz w:val="20"/>
          <w:szCs w:val="20"/>
        </w:rPr>
        <w:t>Nota</w:t>
      </w:r>
      <w:r>
        <w:rPr>
          <w:rFonts w:ascii="Arial" w:hAnsi="Arial" w:cs="Arial"/>
          <w:sz w:val="20"/>
          <w:szCs w:val="20"/>
        </w:rPr>
        <w:t> : en absence de données de référence, faire une éva</w:t>
      </w:r>
      <w:r w:rsidR="001A499A">
        <w:rPr>
          <w:rFonts w:ascii="Arial" w:hAnsi="Arial" w:cs="Arial"/>
          <w:sz w:val="20"/>
          <w:szCs w:val="20"/>
        </w:rPr>
        <w:t>luation du risque et réaliser un mesurage à la première</w:t>
      </w:r>
      <w:r w:rsidR="007A16AF">
        <w:rPr>
          <w:rFonts w:ascii="Arial" w:hAnsi="Arial" w:cs="Arial"/>
          <w:sz w:val="20"/>
          <w:szCs w:val="20"/>
        </w:rPr>
        <w:t xml:space="preserve"> </w:t>
      </w:r>
      <w:r w:rsidR="007A16AF" w:rsidRPr="00CD7B5B">
        <w:rPr>
          <w:rFonts w:ascii="Arial" w:hAnsi="Arial" w:cs="Arial"/>
          <w:sz w:val="20"/>
          <w:szCs w:val="20"/>
        </w:rPr>
        <w:t>mise en œuvre du processus</w:t>
      </w:r>
      <w:r w:rsidR="007A16AF">
        <w:rPr>
          <w:rFonts w:ascii="Arial" w:hAnsi="Arial" w:cs="Arial"/>
          <w:sz w:val="20"/>
          <w:szCs w:val="20"/>
        </w:rPr>
        <w:t xml:space="preserve"> </w:t>
      </w:r>
      <w:r w:rsidR="001A499A">
        <w:rPr>
          <w:rFonts w:ascii="Arial" w:hAnsi="Arial" w:cs="Arial"/>
          <w:sz w:val="20"/>
          <w:szCs w:val="20"/>
        </w:rPr>
        <w:t xml:space="preserve"> </w:t>
      </w:r>
    </w:p>
    <w:p w:rsidR="00A04AC0" w:rsidRDefault="00A04AC0">
      <w:pPr>
        <w:rPr>
          <w:rFonts w:ascii="Arial" w:hAnsi="Arial" w:cs="Arial"/>
          <w:sz w:val="20"/>
          <w:szCs w:val="20"/>
        </w:rPr>
      </w:pPr>
    </w:p>
    <w:p w:rsidR="001A499A" w:rsidRDefault="001A499A">
      <w:pPr>
        <w:rPr>
          <w:rFonts w:ascii="Arial" w:hAnsi="Arial" w:cs="Arial"/>
          <w:sz w:val="20"/>
          <w:szCs w:val="20"/>
        </w:rPr>
      </w:pPr>
    </w:p>
    <w:p w:rsidR="00A04AC0" w:rsidRPr="00071A48" w:rsidRDefault="00A04AC0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071A48">
        <w:rPr>
          <w:rFonts w:ascii="Arial" w:hAnsi="Arial" w:cs="Arial"/>
          <w:b/>
          <w:sz w:val="20"/>
          <w:szCs w:val="20"/>
        </w:rPr>
        <w:t>Contrôle du niveau d’empoussièrement</w:t>
      </w:r>
    </w:p>
    <w:p w:rsidR="001A499A" w:rsidRDefault="007A16AF" w:rsidP="00A04AC0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CD7B5B">
        <w:rPr>
          <w:rFonts w:ascii="Arial" w:hAnsi="Arial" w:cs="Arial"/>
          <w:i/>
          <w:color w:val="A6A6A6" w:themeColor="background1" w:themeShade="A6"/>
          <w:sz w:val="20"/>
          <w:szCs w:val="20"/>
        </w:rPr>
        <w:t>Modalités et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</w:t>
      </w:r>
      <w:r w:rsidR="001A499A" w:rsidRPr="001A499A">
        <w:rPr>
          <w:rFonts w:ascii="Arial" w:hAnsi="Arial" w:cs="Arial"/>
          <w:i/>
          <w:color w:val="A6A6A6" w:themeColor="background1" w:themeShade="A6"/>
          <w:sz w:val="20"/>
          <w:szCs w:val="20"/>
        </w:rPr>
        <w:t>Fréquence des mesures</w:t>
      </w:r>
      <w:r w:rsidR="00C9563C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</w:t>
      </w:r>
      <w:r w:rsidR="00133DE4" w:rsidRPr="00CD7B5B">
        <w:rPr>
          <w:rFonts w:ascii="Arial" w:hAnsi="Arial" w:cs="Arial"/>
          <w:i/>
          <w:color w:val="A6A6A6" w:themeColor="background1" w:themeShade="A6"/>
          <w:sz w:val="20"/>
          <w:szCs w:val="20"/>
        </w:rPr>
        <w:t>du</w:t>
      </w:r>
      <w:r w:rsidR="00C9563C" w:rsidRPr="00CD7B5B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contrôle du niveau d’empoussièrement</w:t>
      </w:r>
      <w:r w:rsidR="00C9563C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(</w:t>
      </w:r>
      <w:r w:rsidR="00C9563C" w:rsidRPr="00CD7B5B">
        <w:rPr>
          <w:rFonts w:ascii="Arial" w:hAnsi="Arial" w:cs="Arial"/>
          <w:i/>
          <w:color w:val="A6A6A6" w:themeColor="background1" w:themeShade="A6"/>
          <w:sz w:val="20"/>
          <w:szCs w:val="20"/>
        </w:rPr>
        <w:t>mesures</w:t>
      </w:r>
      <w:r w:rsidR="001A499A" w:rsidRPr="00CD7B5B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sur</w:t>
      </w:r>
      <w:r w:rsidR="001A499A" w:rsidRPr="001A499A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opérateur</w:t>
      </w:r>
      <w:r w:rsidR="00C9563C">
        <w:rPr>
          <w:rFonts w:ascii="Arial" w:hAnsi="Arial" w:cs="Arial"/>
          <w:i/>
          <w:color w:val="A6A6A6" w:themeColor="background1" w:themeShade="A6"/>
          <w:sz w:val="20"/>
          <w:szCs w:val="20"/>
        </w:rPr>
        <w:t>)</w:t>
      </w:r>
    </w:p>
    <w:p w:rsidR="00D045A0" w:rsidRPr="00D045A0" w:rsidRDefault="00D045A0" w:rsidP="00A04AC0">
      <w:pPr>
        <w:jc w:val="both"/>
        <w:rPr>
          <w:rFonts w:ascii="Arial" w:hAnsi="Arial" w:cs="Arial"/>
          <w:i/>
          <w:color w:val="E36C0A" w:themeColor="accent6" w:themeShade="BF"/>
          <w:sz w:val="20"/>
          <w:szCs w:val="20"/>
        </w:rPr>
      </w:pPr>
      <w:r w:rsidRPr="00D045A0">
        <w:rPr>
          <w:rFonts w:ascii="Arial" w:hAnsi="Arial" w:cs="Arial"/>
          <w:i/>
          <w:color w:val="E36C0A" w:themeColor="accent6" w:themeShade="BF"/>
          <w:sz w:val="20"/>
          <w:szCs w:val="20"/>
        </w:rPr>
        <w:t xml:space="preserve">Mesurages sur opérateur à prévoir annuellement pour chaque processus </w:t>
      </w:r>
    </w:p>
    <w:p w:rsidR="001A499A" w:rsidRPr="00EE0341" w:rsidRDefault="00EE0341" w:rsidP="001A499A">
      <w:pPr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EE0341">
        <w:rPr>
          <w:rFonts w:ascii="Arial" w:hAnsi="Arial" w:cs="Arial"/>
          <w:i/>
          <w:color w:val="A6A6A6" w:themeColor="background1" w:themeShade="A6"/>
          <w:sz w:val="20"/>
          <w:szCs w:val="20"/>
        </w:rPr>
        <w:t>Mesures environnementales complémentaires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</w:t>
      </w:r>
      <w:r w:rsidR="002474C3">
        <w:rPr>
          <w:rFonts w:ascii="Arial" w:hAnsi="Arial" w:cs="Arial"/>
          <w:i/>
          <w:color w:val="A6A6A6" w:themeColor="background1" w:themeShade="A6"/>
          <w:sz w:val="20"/>
          <w:szCs w:val="20"/>
        </w:rPr>
        <w:t>réalisées ou prévues</w:t>
      </w:r>
      <w:r w:rsidR="00D045A0">
        <w:rPr>
          <w:rFonts w:ascii="Arial" w:hAnsi="Arial" w:cs="Arial"/>
          <w:i/>
          <w:color w:val="A6A6A6" w:themeColor="background1" w:themeShade="A6"/>
          <w:sz w:val="20"/>
          <w:szCs w:val="20"/>
        </w:rPr>
        <w:t> :</w:t>
      </w:r>
      <w:r w:rsidR="00D045A0" w:rsidRPr="00D045A0">
        <w:rPr>
          <w:rFonts w:ascii="Arial" w:hAnsi="Arial" w:cs="Arial"/>
          <w:i/>
          <w:color w:val="E36C0A" w:themeColor="accent6" w:themeShade="BF"/>
          <w:sz w:val="20"/>
          <w:szCs w:val="20"/>
        </w:rPr>
        <w:t xml:space="preserve"> avant le chantier, en cours de réalisation et à la fin de </w:t>
      </w:r>
      <w:r w:rsidR="00D045A0">
        <w:rPr>
          <w:rFonts w:ascii="Arial" w:hAnsi="Arial" w:cs="Arial"/>
          <w:i/>
          <w:color w:val="E36C0A" w:themeColor="accent6" w:themeShade="BF"/>
          <w:sz w:val="20"/>
          <w:szCs w:val="20"/>
        </w:rPr>
        <w:t>chantier. Préciser le nombre et la fréquence des mesurages prévus</w:t>
      </w:r>
    </w:p>
    <w:p w:rsidR="001A499A" w:rsidRPr="001A499A" w:rsidRDefault="001A499A" w:rsidP="001A499A">
      <w:pPr>
        <w:rPr>
          <w:rFonts w:ascii="Arial" w:hAnsi="Arial" w:cs="Arial"/>
          <w:sz w:val="20"/>
          <w:szCs w:val="20"/>
        </w:rPr>
      </w:pPr>
    </w:p>
    <w:p w:rsidR="001A499A" w:rsidRDefault="001A499A" w:rsidP="001A499A">
      <w:pPr>
        <w:rPr>
          <w:rFonts w:ascii="Arial" w:hAnsi="Arial" w:cs="Arial"/>
          <w:sz w:val="20"/>
          <w:szCs w:val="20"/>
        </w:rPr>
      </w:pPr>
    </w:p>
    <w:p w:rsidR="00B40BD6" w:rsidRPr="001A499A" w:rsidRDefault="00B40BD6" w:rsidP="001A499A">
      <w:pPr>
        <w:rPr>
          <w:rFonts w:ascii="Arial" w:hAnsi="Arial" w:cs="Arial"/>
          <w:sz w:val="20"/>
          <w:szCs w:val="20"/>
        </w:rPr>
      </w:pPr>
    </w:p>
    <w:p w:rsidR="001A499A" w:rsidRPr="001A499A" w:rsidRDefault="001A499A" w:rsidP="001A499A">
      <w:pPr>
        <w:rPr>
          <w:rFonts w:ascii="Arial" w:hAnsi="Arial" w:cs="Arial"/>
          <w:sz w:val="20"/>
          <w:szCs w:val="20"/>
        </w:rPr>
      </w:pPr>
    </w:p>
    <w:p w:rsidR="00A04AC0" w:rsidRPr="001A499A" w:rsidRDefault="00A04AC0" w:rsidP="001A499A">
      <w:pPr>
        <w:rPr>
          <w:rFonts w:ascii="Arial" w:hAnsi="Arial" w:cs="Arial"/>
          <w:sz w:val="20"/>
          <w:szCs w:val="20"/>
        </w:rPr>
      </w:pPr>
    </w:p>
    <w:p w:rsidR="00E62B0B" w:rsidRPr="00E62B0B" w:rsidRDefault="00E62B0B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E62B0B">
        <w:rPr>
          <w:rFonts w:ascii="Arial" w:hAnsi="Arial" w:cs="Arial"/>
          <w:b/>
          <w:sz w:val="20"/>
          <w:szCs w:val="20"/>
        </w:rPr>
        <w:t>Contrôle du respect de la VLEP</w:t>
      </w:r>
      <w:r w:rsidR="008B6B82">
        <w:rPr>
          <w:rFonts w:ascii="Arial" w:hAnsi="Arial" w:cs="Arial"/>
          <w:b/>
          <w:sz w:val="20"/>
          <w:szCs w:val="20"/>
        </w:rPr>
        <w:t xml:space="preserve"> </w:t>
      </w:r>
      <w:r w:rsidR="008B6B82" w:rsidRPr="00CD7B5B">
        <w:rPr>
          <w:rFonts w:ascii="Arial" w:hAnsi="Arial" w:cs="Arial"/>
          <w:b/>
          <w:sz w:val="20"/>
          <w:szCs w:val="20"/>
        </w:rPr>
        <w:t>10f/l</w:t>
      </w:r>
      <w:r w:rsidRPr="00E62B0B">
        <w:rPr>
          <w:rFonts w:ascii="Arial" w:hAnsi="Arial" w:cs="Arial"/>
          <w:b/>
          <w:sz w:val="20"/>
          <w:szCs w:val="20"/>
        </w:rPr>
        <w:t xml:space="preserve"> (valeur limite d’exposition professionnelle</w:t>
      </w:r>
      <w:r w:rsidR="008B6B82">
        <w:rPr>
          <w:rFonts w:ascii="Arial" w:hAnsi="Arial" w:cs="Arial"/>
          <w:b/>
          <w:sz w:val="20"/>
          <w:szCs w:val="20"/>
        </w:rPr>
        <w:t xml:space="preserve">) </w:t>
      </w:r>
    </w:p>
    <w:p w:rsidR="00A04AC0" w:rsidRPr="00B40BD6" w:rsidRDefault="001A499A" w:rsidP="00A04AC0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B40BD6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Fréquence, méthode </w:t>
      </w:r>
    </w:p>
    <w:p w:rsidR="001A499A" w:rsidRDefault="001A499A" w:rsidP="00A04AC0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A04AC0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A04AC0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A04AC0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A04AC0">
      <w:pPr>
        <w:jc w:val="both"/>
        <w:rPr>
          <w:rFonts w:ascii="Arial" w:hAnsi="Arial" w:cs="Arial"/>
          <w:sz w:val="20"/>
          <w:szCs w:val="20"/>
        </w:rPr>
      </w:pPr>
    </w:p>
    <w:p w:rsidR="00A04AC0" w:rsidRDefault="00A04AC0">
      <w:pPr>
        <w:rPr>
          <w:rFonts w:ascii="Arial" w:hAnsi="Arial" w:cs="Arial"/>
          <w:sz w:val="20"/>
          <w:szCs w:val="20"/>
        </w:rPr>
      </w:pPr>
    </w:p>
    <w:p w:rsidR="00B40BD6" w:rsidRPr="00C07882" w:rsidRDefault="00B40BD6" w:rsidP="00162A69">
      <w:pPr>
        <w:shd w:val="clear" w:color="auto" w:fill="0090D2"/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07882">
        <w:rPr>
          <w:rFonts w:ascii="Arial" w:hAnsi="Arial" w:cs="Arial"/>
          <w:b/>
          <w:color w:val="FFFFFF" w:themeColor="background1"/>
          <w:sz w:val="22"/>
          <w:szCs w:val="22"/>
        </w:rPr>
        <w:t>ORGANISATION DU TEMPS DE TRAVAIL</w:t>
      </w:r>
    </w:p>
    <w:p w:rsidR="00B40BD6" w:rsidRPr="00071A48" w:rsidRDefault="00B40BD6" w:rsidP="00B40BD6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Horaires de travail, d</w:t>
      </w:r>
      <w:r w:rsidRPr="00071A48">
        <w:rPr>
          <w:rFonts w:ascii="Arial" w:hAnsi="Arial" w:cs="Arial"/>
          <w:i/>
          <w:color w:val="A6A6A6" w:themeColor="background1" w:themeShade="A6"/>
          <w:sz w:val="20"/>
          <w:szCs w:val="20"/>
        </w:rPr>
        <w:t>urée d’une vacation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(maxi. 2h30)</w:t>
      </w:r>
      <w:r w:rsidR="00133DE4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</w:t>
      </w:r>
      <w:r w:rsidR="00133DE4" w:rsidRPr="00CD7B5B">
        <w:rPr>
          <w:rFonts w:ascii="Arial" w:hAnsi="Arial" w:cs="Arial"/>
          <w:i/>
          <w:color w:val="A6A6A6" w:themeColor="background1" w:themeShade="A6"/>
          <w:sz w:val="20"/>
          <w:szCs w:val="20"/>
        </w:rPr>
        <w:t>incluant les temps d’habillage et de déshabillage</w:t>
      </w:r>
      <w:r w:rsidRPr="00071A48">
        <w:rPr>
          <w:rFonts w:ascii="Arial" w:hAnsi="Arial" w:cs="Arial"/>
          <w:i/>
          <w:color w:val="A6A6A6" w:themeColor="background1" w:themeShade="A6"/>
          <w:sz w:val="20"/>
          <w:szCs w:val="20"/>
        </w:rPr>
        <w:t>, nombre de vacations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dans une journée (maxi 6h00 de travail en zone/jour)</w:t>
      </w:r>
      <w:r w:rsidRPr="00071A48">
        <w:rPr>
          <w:rFonts w:ascii="Arial" w:hAnsi="Arial" w:cs="Arial"/>
          <w:i/>
          <w:color w:val="A6A6A6" w:themeColor="background1" w:themeShade="A6"/>
          <w:sz w:val="20"/>
          <w:szCs w:val="20"/>
        </w:rPr>
        <w:t>, temps d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’habillage, de décontamination, d</w:t>
      </w:r>
      <w:r w:rsidRPr="00071A48">
        <w:rPr>
          <w:rFonts w:ascii="Arial" w:hAnsi="Arial" w:cs="Arial"/>
          <w:i/>
          <w:color w:val="A6A6A6" w:themeColor="background1" w:themeShade="A6"/>
          <w:sz w:val="20"/>
          <w:szCs w:val="20"/>
        </w:rPr>
        <w:t>e récupération, temps de pause…</w:t>
      </w:r>
    </w:p>
    <w:p w:rsidR="00B40BD6" w:rsidRPr="00133DE4" w:rsidRDefault="00133DE4" w:rsidP="00B40BD6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CD7B5B">
        <w:rPr>
          <w:rFonts w:ascii="Arial" w:hAnsi="Arial" w:cs="Arial"/>
          <w:i/>
          <w:color w:val="A6A6A6" w:themeColor="background1" w:themeShade="A6"/>
          <w:sz w:val="20"/>
          <w:szCs w:val="20"/>
        </w:rPr>
        <w:t>Prise en compte des contraintes thermiques et physiques</w:t>
      </w:r>
      <w:r w:rsidRPr="00133DE4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</w:t>
      </w:r>
    </w:p>
    <w:p w:rsidR="00B40BD6" w:rsidRPr="00CD7B5B" w:rsidRDefault="00B40BD6" w:rsidP="00B40BD6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</w:p>
    <w:p w:rsidR="00B40BD6" w:rsidRDefault="00B40BD6" w:rsidP="00B40BD6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B40BD6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B40BD6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B40BD6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B40B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Exemple :</w:t>
      </w:r>
    </w:p>
    <w:p w:rsidR="00B40BD6" w:rsidRDefault="00B40BD6" w:rsidP="00B40BD6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B40BD6">
      <w:pPr>
        <w:jc w:val="both"/>
        <w:rPr>
          <w:rFonts w:ascii="Arial" w:hAnsi="Arial" w:cs="Arial"/>
          <w:sz w:val="20"/>
          <w:szCs w:val="20"/>
        </w:rPr>
      </w:pPr>
      <w:r w:rsidRPr="00A04AC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6B8EF3C" wp14:editId="5FBEB353">
            <wp:extent cx="5777865" cy="2289810"/>
            <wp:effectExtent l="0" t="0" r="0" b="0"/>
            <wp:docPr id="10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F7837F93-129F-40BC-8D90-F72C64B3AC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F7837F93-129F-40BC-8D90-F72C64B3AC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865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BD6" w:rsidRDefault="00B40B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F378F" w:rsidRPr="00C07882" w:rsidRDefault="00E62B0B" w:rsidP="00162A69">
      <w:pPr>
        <w:shd w:val="clear" w:color="auto" w:fill="0090D2"/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07882">
        <w:rPr>
          <w:rFonts w:ascii="Arial" w:hAnsi="Arial" w:cs="Arial"/>
          <w:b/>
          <w:color w:val="FFFFFF" w:themeColor="background1"/>
          <w:sz w:val="22"/>
          <w:szCs w:val="22"/>
        </w:rPr>
        <w:lastRenderedPageBreak/>
        <w:t>MOYENS TECHNIQUES MIS EN OEUVRE</w:t>
      </w:r>
    </w:p>
    <w:p w:rsidR="00812C1C" w:rsidRPr="00071A48" w:rsidRDefault="00812C1C" w:rsidP="00E56434">
      <w:pPr>
        <w:jc w:val="both"/>
        <w:rPr>
          <w:rFonts w:ascii="Arial" w:hAnsi="Arial" w:cs="Arial"/>
          <w:sz w:val="20"/>
          <w:szCs w:val="20"/>
        </w:rPr>
      </w:pPr>
    </w:p>
    <w:p w:rsidR="00812C1C" w:rsidRPr="001A499A" w:rsidRDefault="001A499A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1A499A">
        <w:rPr>
          <w:rFonts w:ascii="Arial" w:hAnsi="Arial" w:cs="Arial"/>
          <w:b/>
          <w:sz w:val="20"/>
          <w:szCs w:val="20"/>
        </w:rPr>
        <w:t>Installations de chantier</w:t>
      </w:r>
    </w:p>
    <w:p w:rsidR="001A499A" w:rsidRDefault="001D3246" w:rsidP="00E56434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Descriptif </w:t>
      </w:r>
      <w:r w:rsidR="00F62191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des équipements nécessaires : 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base</w:t>
      </w:r>
      <w:r w:rsidRPr="001D3246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vie, 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hygiène, sanitaire, réfectoire, </w:t>
      </w:r>
      <w:r w:rsidR="00F62191">
        <w:rPr>
          <w:rFonts w:ascii="Arial" w:hAnsi="Arial" w:cs="Arial"/>
          <w:i/>
          <w:color w:val="A6A6A6" w:themeColor="background1" w:themeShade="A6"/>
          <w:sz w:val="20"/>
          <w:szCs w:val="20"/>
        </w:rPr>
        <w:t>stockages</w:t>
      </w:r>
    </w:p>
    <w:p w:rsidR="00133DE4" w:rsidRDefault="00133DE4" w:rsidP="00E56434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621B8F">
        <w:rPr>
          <w:rFonts w:ascii="Arial" w:hAnsi="Arial" w:cs="Arial"/>
          <w:i/>
          <w:color w:val="A6A6A6" w:themeColor="background1" w:themeShade="A6"/>
          <w:sz w:val="20"/>
          <w:szCs w:val="20"/>
        </w:rPr>
        <w:t>Installations de décontamination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</w:t>
      </w:r>
    </w:p>
    <w:p w:rsidR="00F62191" w:rsidRDefault="00F62191" w:rsidP="00E56434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Energies/réseaux </w:t>
      </w:r>
    </w:p>
    <w:p w:rsidR="002D4917" w:rsidRDefault="002D4917" w:rsidP="00E56434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(</w:t>
      </w:r>
      <w:r w:rsidR="002E3CB2">
        <w:rPr>
          <w:rFonts w:ascii="Arial" w:hAnsi="Arial" w:cs="Arial"/>
          <w:i/>
          <w:color w:val="A6A6A6" w:themeColor="background1" w:themeShade="A6"/>
          <w:sz w:val="20"/>
          <w:szCs w:val="20"/>
        </w:rPr>
        <w:t>Croquis</w:t>
      </w:r>
      <w:r w:rsidR="00621B8F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et photos conseillés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)</w:t>
      </w:r>
    </w:p>
    <w:p w:rsidR="001D3246" w:rsidRDefault="001D3246" w:rsidP="00E56434">
      <w:pPr>
        <w:jc w:val="both"/>
        <w:rPr>
          <w:rFonts w:ascii="Arial" w:hAnsi="Arial" w:cs="Arial"/>
          <w:sz w:val="20"/>
          <w:szCs w:val="20"/>
        </w:rPr>
      </w:pPr>
    </w:p>
    <w:p w:rsidR="00F62191" w:rsidRDefault="00F62191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621B8F" w:rsidRPr="00A04AC0" w:rsidRDefault="00621B8F" w:rsidP="00621B8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A04AC0">
        <w:rPr>
          <w:rFonts w:ascii="Arial" w:hAnsi="Arial" w:cs="Arial"/>
          <w:b/>
          <w:sz w:val="20"/>
          <w:szCs w:val="20"/>
        </w:rPr>
        <w:t>Moyens et procédure de décontamination</w:t>
      </w:r>
      <w:r>
        <w:rPr>
          <w:rFonts w:ascii="Arial" w:hAnsi="Arial" w:cs="Arial"/>
          <w:b/>
          <w:sz w:val="20"/>
          <w:szCs w:val="20"/>
        </w:rPr>
        <w:t xml:space="preserve"> des hommes</w:t>
      </w:r>
    </w:p>
    <w:p w:rsidR="00621B8F" w:rsidRDefault="00621B8F" w:rsidP="00621B8F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E1310B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SAS 3 ? SAS 5 ? 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Douche ?</w:t>
      </w:r>
      <w:r w:rsidR="0033255D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Unité mobile de décontamination</w:t>
      </w:r>
    </w:p>
    <w:p w:rsidR="00621B8F" w:rsidRDefault="00621B8F" w:rsidP="00621B8F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Descriptif des équipements et procédure de déshabillage/décontamination</w:t>
      </w:r>
    </w:p>
    <w:p w:rsidR="00621B8F" w:rsidRPr="00E1310B" w:rsidRDefault="00621B8F" w:rsidP="00621B8F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(</w:t>
      </w:r>
      <w:r w:rsidR="002E3CB2">
        <w:rPr>
          <w:rFonts w:ascii="Arial" w:hAnsi="Arial" w:cs="Arial"/>
          <w:i/>
          <w:color w:val="A6A6A6" w:themeColor="background1" w:themeShade="A6"/>
          <w:sz w:val="20"/>
          <w:szCs w:val="20"/>
        </w:rPr>
        <w:t>Croquis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et photos conseillés)</w:t>
      </w:r>
    </w:p>
    <w:p w:rsidR="00621B8F" w:rsidRDefault="00621B8F" w:rsidP="00621B8F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621B8F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621B8F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621B8F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621B8F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621B8F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621B8F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621B8F">
      <w:pPr>
        <w:jc w:val="both"/>
        <w:rPr>
          <w:rFonts w:ascii="Arial" w:hAnsi="Arial" w:cs="Arial"/>
          <w:sz w:val="20"/>
          <w:szCs w:val="20"/>
        </w:rPr>
      </w:pPr>
    </w:p>
    <w:p w:rsidR="00621B8F" w:rsidRPr="00F62191" w:rsidRDefault="00621B8F" w:rsidP="00621B8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A04AC0">
        <w:rPr>
          <w:rFonts w:ascii="Arial" w:hAnsi="Arial" w:cs="Arial"/>
          <w:b/>
          <w:sz w:val="20"/>
          <w:szCs w:val="20"/>
        </w:rPr>
        <w:t>Moyens et procédure de décontamination</w:t>
      </w:r>
      <w:r>
        <w:rPr>
          <w:rFonts w:ascii="Arial" w:hAnsi="Arial" w:cs="Arial"/>
          <w:b/>
          <w:sz w:val="20"/>
          <w:szCs w:val="20"/>
        </w:rPr>
        <w:t xml:space="preserve"> du matériel</w:t>
      </w:r>
    </w:p>
    <w:p w:rsidR="00621B8F" w:rsidRDefault="00621B8F" w:rsidP="00621B8F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Descriptif des équipements et procédure de décontamination du matériel</w:t>
      </w:r>
    </w:p>
    <w:p w:rsidR="00621B8F" w:rsidRDefault="00621B8F" w:rsidP="00621B8F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Identification et conditionnement du matériel non décontaminable</w:t>
      </w:r>
    </w:p>
    <w:p w:rsidR="00621B8F" w:rsidRDefault="00621B8F" w:rsidP="00621B8F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(</w:t>
      </w:r>
      <w:r w:rsidR="002E3CB2">
        <w:rPr>
          <w:rFonts w:ascii="Arial" w:hAnsi="Arial" w:cs="Arial"/>
          <w:i/>
          <w:color w:val="A6A6A6" w:themeColor="background1" w:themeShade="A6"/>
          <w:sz w:val="20"/>
          <w:szCs w:val="20"/>
        </w:rPr>
        <w:t>Croquis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et photos conseillés)</w:t>
      </w: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E56434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E56434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E56434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E56434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E56434">
      <w:pPr>
        <w:jc w:val="both"/>
        <w:rPr>
          <w:rFonts w:ascii="Arial" w:hAnsi="Arial" w:cs="Arial"/>
          <w:sz w:val="20"/>
          <w:szCs w:val="20"/>
        </w:rPr>
      </w:pPr>
    </w:p>
    <w:p w:rsidR="00621B8F" w:rsidRPr="00A04AC0" w:rsidRDefault="00621B8F" w:rsidP="00621B8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A04AC0">
        <w:rPr>
          <w:rFonts w:ascii="Arial" w:hAnsi="Arial" w:cs="Arial"/>
          <w:b/>
          <w:sz w:val="20"/>
          <w:szCs w:val="20"/>
        </w:rPr>
        <w:t>Protections collectives</w:t>
      </w:r>
    </w:p>
    <w:p w:rsidR="00A87095" w:rsidRPr="00A87095" w:rsidRDefault="00621B8F" w:rsidP="00A87095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Descriptif des p</w:t>
      </w:r>
      <w:r w:rsidRPr="00F62191">
        <w:rPr>
          <w:rFonts w:ascii="Arial" w:hAnsi="Arial" w:cs="Arial"/>
          <w:i/>
          <w:color w:val="A6A6A6" w:themeColor="background1" w:themeShade="A6"/>
          <w:sz w:val="20"/>
          <w:szCs w:val="20"/>
        </w:rPr>
        <w:t>rotection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s</w:t>
      </w:r>
      <w:r w:rsidRPr="00F62191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des surfaces, confinement, 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calfeutrement, aspiration, </w:t>
      </w:r>
      <w:r w:rsidR="00A87095">
        <w:rPr>
          <w:rFonts w:ascii="Arial" w:hAnsi="Arial" w:cs="Arial"/>
          <w:i/>
          <w:color w:val="A6A6A6" w:themeColor="background1" w:themeShade="A6"/>
          <w:sz w:val="20"/>
          <w:szCs w:val="20"/>
        </w:rPr>
        <w:t>b</w:t>
      </w:r>
      <w:r w:rsidR="00A87095" w:rsidRPr="00A87095">
        <w:rPr>
          <w:rFonts w:ascii="Arial" w:hAnsi="Arial" w:cs="Arial"/>
          <w:i/>
          <w:color w:val="A6A6A6" w:themeColor="background1" w:themeShade="A6"/>
          <w:sz w:val="20"/>
          <w:szCs w:val="20"/>
        </w:rPr>
        <w:t>ilan aéraulique</w:t>
      </w:r>
      <w:r w:rsidR="0033255D">
        <w:rPr>
          <w:rFonts w:ascii="Arial" w:hAnsi="Arial" w:cs="Arial"/>
          <w:i/>
          <w:color w:val="A6A6A6" w:themeColor="background1" w:themeShade="A6"/>
          <w:sz w:val="20"/>
          <w:szCs w:val="20"/>
        </w:rPr>
        <w:t>, brumisation, arrosage, imprégnation à cœur…</w:t>
      </w:r>
    </w:p>
    <w:p w:rsidR="00621B8F" w:rsidRDefault="00621B8F" w:rsidP="00621B8F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(</w:t>
      </w:r>
      <w:r w:rsidR="002E3CB2">
        <w:rPr>
          <w:rFonts w:ascii="Arial" w:hAnsi="Arial" w:cs="Arial"/>
          <w:i/>
          <w:color w:val="A6A6A6" w:themeColor="background1" w:themeShade="A6"/>
          <w:sz w:val="20"/>
          <w:szCs w:val="20"/>
        </w:rPr>
        <w:t>Croquis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et photos conseillés)</w:t>
      </w:r>
    </w:p>
    <w:p w:rsidR="00621B8F" w:rsidRDefault="00621B8F" w:rsidP="00621B8F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E56434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E56434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E56434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E56434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E56434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E56434">
      <w:pPr>
        <w:jc w:val="both"/>
        <w:rPr>
          <w:rFonts w:ascii="Arial" w:hAnsi="Arial" w:cs="Arial"/>
          <w:sz w:val="20"/>
          <w:szCs w:val="20"/>
        </w:rPr>
      </w:pPr>
    </w:p>
    <w:p w:rsidR="00621B8F" w:rsidRDefault="00621B8F" w:rsidP="00E56434">
      <w:pPr>
        <w:jc w:val="both"/>
        <w:rPr>
          <w:rFonts w:ascii="Arial" w:hAnsi="Arial" w:cs="Arial"/>
          <w:sz w:val="20"/>
          <w:szCs w:val="20"/>
        </w:rPr>
      </w:pPr>
    </w:p>
    <w:p w:rsidR="001A499A" w:rsidRPr="00071A48" w:rsidRDefault="001A499A" w:rsidP="00E56434">
      <w:pPr>
        <w:jc w:val="both"/>
        <w:rPr>
          <w:rFonts w:ascii="Arial" w:hAnsi="Arial" w:cs="Arial"/>
          <w:sz w:val="20"/>
          <w:szCs w:val="20"/>
        </w:rPr>
      </w:pPr>
    </w:p>
    <w:p w:rsidR="00812C1C" w:rsidRPr="00A04AC0" w:rsidRDefault="00B615E0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A04AC0">
        <w:rPr>
          <w:rFonts w:ascii="Arial" w:hAnsi="Arial" w:cs="Arial"/>
          <w:b/>
          <w:sz w:val="20"/>
          <w:szCs w:val="20"/>
        </w:rPr>
        <w:t>Protections individuelles</w:t>
      </w:r>
    </w:p>
    <w:p w:rsidR="00B615E0" w:rsidRPr="001A499A" w:rsidRDefault="00621B8F" w:rsidP="00E56434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EPI amiante : v</w:t>
      </w:r>
      <w:r w:rsidR="001A499A" w:rsidRPr="001A499A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êtements, 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type de </w:t>
      </w:r>
      <w:r w:rsidR="001A499A" w:rsidRPr="001A499A">
        <w:rPr>
          <w:rFonts w:ascii="Arial" w:hAnsi="Arial" w:cs="Arial"/>
          <w:i/>
          <w:color w:val="A6A6A6" w:themeColor="background1" w:themeShade="A6"/>
          <w:sz w:val="20"/>
          <w:szCs w:val="20"/>
        </w:rPr>
        <w:t>protection respiratoire</w:t>
      </w:r>
      <w:r w:rsidR="0033255D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selon niveau d’empoussièrement attendu</w:t>
      </w:r>
      <w:r w:rsidR="001A499A" w:rsidRPr="001A499A">
        <w:rPr>
          <w:rFonts w:ascii="Arial" w:hAnsi="Arial" w:cs="Arial"/>
          <w:i/>
          <w:color w:val="A6A6A6" w:themeColor="background1" w:themeShade="A6"/>
          <w:sz w:val="20"/>
          <w:szCs w:val="20"/>
        </w:rPr>
        <w:t>…</w:t>
      </w:r>
    </w:p>
    <w:p w:rsidR="00B615E0" w:rsidRDefault="00E1310B" w:rsidP="00E56434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E1310B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Procédure d’habillage 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détaillée</w:t>
      </w:r>
    </w:p>
    <w:p w:rsidR="002D4917" w:rsidRDefault="002D4917" w:rsidP="00E56434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(</w:t>
      </w:r>
      <w:r w:rsidR="002E3CB2">
        <w:rPr>
          <w:rFonts w:ascii="Arial" w:hAnsi="Arial" w:cs="Arial"/>
          <w:i/>
          <w:color w:val="A6A6A6" w:themeColor="background1" w:themeShade="A6"/>
          <w:sz w:val="20"/>
          <w:szCs w:val="20"/>
        </w:rPr>
        <w:t>Croquis</w:t>
      </w:r>
      <w:r w:rsidR="00621B8F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et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photos conseillés)</w:t>
      </w:r>
    </w:p>
    <w:p w:rsidR="00621B8F" w:rsidRPr="00E1310B" w:rsidRDefault="00621B8F" w:rsidP="00E56434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Autres EPI</w:t>
      </w:r>
    </w:p>
    <w:p w:rsidR="001A499A" w:rsidRDefault="001A499A" w:rsidP="00E56434">
      <w:pPr>
        <w:jc w:val="both"/>
        <w:rPr>
          <w:rFonts w:ascii="Arial" w:hAnsi="Arial" w:cs="Arial"/>
          <w:sz w:val="20"/>
          <w:szCs w:val="20"/>
        </w:rPr>
      </w:pPr>
    </w:p>
    <w:p w:rsidR="001A499A" w:rsidRDefault="001A499A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Pr="00B40BD6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1310B">
      <w:pPr>
        <w:jc w:val="both"/>
        <w:rPr>
          <w:rFonts w:ascii="Arial" w:hAnsi="Arial" w:cs="Arial"/>
          <w:sz w:val="20"/>
          <w:szCs w:val="20"/>
        </w:rPr>
      </w:pPr>
    </w:p>
    <w:p w:rsidR="00B40BD6" w:rsidRPr="00B40BD6" w:rsidRDefault="00B40BD6" w:rsidP="00E1310B">
      <w:pPr>
        <w:jc w:val="both"/>
        <w:rPr>
          <w:rFonts w:ascii="Arial" w:hAnsi="Arial" w:cs="Arial"/>
          <w:sz w:val="20"/>
          <w:szCs w:val="20"/>
        </w:rPr>
      </w:pPr>
    </w:p>
    <w:p w:rsidR="00B40BD6" w:rsidRPr="00B40BD6" w:rsidRDefault="00B40BD6" w:rsidP="00E1310B">
      <w:pPr>
        <w:jc w:val="both"/>
        <w:rPr>
          <w:rFonts w:ascii="Arial" w:hAnsi="Arial" w:cs="Arial"/>
          <w:sz w:val="20"/>
          <w:szCs w:val="20"/>
        </w:rPr>
      </w:pPr>
    </w:p>
    <w:p w:rsidR="00B40BD6" w:rsidRPr="00B40BD6" w:rsidRDefault="00B40BD6" w:rsidP="00E1310B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615E0" w:rsidRDefault="00B615E0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Pr="00C07882" w:rsidRDefault="00E1310B" w:rsidP="00162A69">
      <w:pPr>
        <w:shd w:val="clear" w:color="auto" w:fill="0090D2"/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07882">
        <w:rPr>
          <w:rFonts w:ascii="Arial" w:hAnsi="Arial" w:cs="Arial"/>
          <w:b/>
          <w:color w:val="FFFFFF" w:themeColor="background1"/>
          <w:sz w:val="22"/>
          <w:szCs w:val="22"/>
        </w:rPr>
        <w:t>METHODES DE TRAVAIL</w:t>
      </w: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Pr="00E1310B" w:rsidRDefault="00E1310B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E1310B">
        <w:rPr>
          <w:rFonts w:ascii="Arial" w:hAnsi="Arial" w:cs="Arial"/>
          <w:b/>
          <w:sz w:val="20"/>
          <w:szCs w:val="20"/>
        </w:rPr>
        <w:t>Préparation</w:t>
      </w:r>
    </w:p>
    <w:p w:rsidR="00E1310B" w:rsidRPr="00E1310B" w:rsidRDefault="00E1310B" w:rsidP="00E56434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E1310B">
        <w:rPr>
          <w:rFonts w:ascii="Arial" w:hAnsi="Arial" w:cs="Arial"/>
          <w:i/>
          <w:color w:val="A6A6A6" w:themeColor="background1" w:themeShade="A6"/>
          <w:sz w:val="20"/>
          <w:szCs w:val="20"/>
        </w:rPr>
        <w:t>Balisage, signalisation matériel, délimitation des zones</w:t>
      </w:r>
      <w:r w:rsidR="008C5447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(croquis</w:t>
      </w:r>
      <w:r w:rsidR="00621B8F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et</w:t>
      </w:r>
      <w:r w:rsidR="008C5447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photos conseillés)</w:t>
      </w: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F62191" w:rsidRPr="00E1310B" w:rsidRDefault="00F62191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E1310B">
        <w:rPr>
          <w:rFonts w:ascii="Arial" w:hAnsi="Arial" w:cs="Arial"/>
          <w:b/>
          <w:sz w:val="20"/>
          <w:szCs w:val="20"/>
        </w:rPr>
        <w:t>Technique d’intervention</w:t>
      </w:r>
    </w:p>
    <w:p w:rsidR="00F62191" w:rsidRDefault="00E1310B" w:rsidP="00E56434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E1310B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Expliciter pour chaque 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phase</w:t>
      </w:r>
      <w:r w:rsidRPr="00E1310B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le matériel et les outils utilisés</w:t>
      </w:r>
      <w:r w:rsidR="008C5447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(croqui</w:t>
      </w:r>
      <w:r w:rsidR="00621B8F">
        <w:rPr>
          <w:rFonts w:ascii="Arial" w:hAnsi="Arial" w:cs="Arial"/>
          <w:i/>
          <w:color w:val="A6A6A6" w:themeColor="background1" w:themeShade="A6"/>
          <w:sz w:val="20"/>
          <w:szCs w:val="20"/>
        </w:rPr>
        <w:t>s et</w:t>
      </w:r>
      <w:r w:rsidR="008C5447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photos conseillés)</w:t>
      </w:r>
    </w:p>
    <w:p w:rsidR="00E6419D" w:rsidRPr="00E1310B" w:rsidRDefault="00E6419D" w:rsidP="00E56434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Préciser les autres risques associés (bruit, vibration, chute…) et les moyens spécifiq</w:t>
      </w:r>
      <w:r w:rsidR="0069291D">
        <w:rPr>
          <w:rFonts w:ascii="Arial" w:hAnsi="Arial" w:cs="Arial"/>
          <w:i/>
          <w:color w:val="A6A6A6" w:themeColor="background1" w:themeShade="A6"/>
          <w:sz w:val="20"/>
          <w:szCs w:val="20"/>
        </w:rPr>
        <w:t>u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es de prévention</w:t>
      </w: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E1310B" w:rsidRDefault="00E1310B" w:rsidP="00E56434">
      <w:pPr>
        <w:jc w:val="both"/>
        <w:rPr>
          <w:rFonts w:ascii="Arial" w:hAnsi="Arial" w:cs="Arial"/>
          <w:sz w:val="20"/>
          <w:szCs w:val="20"/>
        </w:rPr>
      </w:pPr>
    </w:p>
    <w:p w:rsidR="00F62191" w:rsidRPr="00E1310B" w:rsidRDefault="00DE3FE9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Nettoyage et r</w:t>
      </w:r>
      <w:r w:rsidR="00F62191" w:rsidRPr="00E1310B">
        <w:rPr>
          <w:rFonts w:ascii="Arial" w:hAnsi="Arial" w:cs="Arial"/>
          <w:b/>
          <w:sz w:val="20"/>
          <w:szCs w:val="20"/>
        </w:rPr>
        <w:t>epli</w:t>
      </w:r>
      <w:r>
        <w:rPr>
          <w:rFonts w:ascii="Arial" w:hAnsi="Arial" w:cs="Arial"/>
          <w:b/>
          <w:sz w:val="20"/>
          <w:szCs w:val="20"/>
        </w:rPr>
        <w:t xml:space="preserve"> de la zone</w:t>
      </w:r>
    </w:p>
    <w:p w:rsidR="00F62191" w:rsidRPr="00525490" w:rsidRDefault="00856D8D" w:rsidP="00E56434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525490">
        <w:rPr>
          <w:rFonts w:ascii="Arial" w:hAnsi="Arial" w:cs="Arial"/>
          <w:i/>
          <w:color w:val="A6A6A6" w:themeColor="background1" w:themeShade="A6"/>
          <w:sz w:val="20"/>
          <w:szCs w:val="20"/>
        </w:rPr>
        <w:t>Expliciter les étapes du repli</w:t>
      </w:r>
      <w:r w:rsidR="00DE3FE9" w:rsidRPr="00525490">
        <w:rPr>
          <w:rFonts w:ascii="Arial" w:hAnsi="Arial" w:cs="Arial"/>
          <w:i/>
          <w:color w:val="A6A6A6" w:themeColor="background1" w:themeShade="A6"/>
          <w:sz w:val="20"/>
          <w:szCs w:val="20"/>
        </w:rPr>
        <w:t>, les équipements nécessaires</w:t>
      </w:r>
      <w:r w:rsidRPr="00525490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</w:t>
      </w:r>
      <w:r w:rsidR="008C5447">
        <w:rPr>
          <w:rFonts w:ascii="Arial" w:hAnsi="Arial" w:cs="Arial"/>
          <w:i/>
          <w:color w:val="A6A6A6" w:themeColor="background1" w:themeShade="A6"/>
          <w:sz w:val="20"/>
          <w:szCs w:val="20"/>
        </w:rPr>
        <w:t>(croquis</w:t>
      </w:r>
      <w:r w:rsidR="00621B8F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et</w:t>
      </w:r>
      <w:r w:rsidR="008C5447">
        <w:rPr>
          <w:rFonts w:ascii="Arial" w:hAnsi="Arial" w:cs="Arial"/>
          <w:i/>
          <w:color w:val="A6A6A6" w:themeColor="background1" w:themeShade="A6"/>
          <w:sz w:val="20"/>
          <w:szCs w:val="20"/>
        </w:rPr>
        <w:t xml:space="preserve"> photos conseillés)</w:t>
      </w:r>
    </w:p>
    <w:p w:rsidR="00F62191" w:rsidRPr="00525490" w:rsidRDefault="00F62191" w:rsidP="00E56434">
      <w:pPr>
        <w:jc w:val="both"/>
        <w:rPr>
          <w:rFonts w:ascii="Arial" w:hAnsi="Arial" w:cs="Arial"/>
          <w:sz w:val="20"/>
          <w:szCs w:val="20"/>
        </w:rPr>
      </w:pPr>
    </w:p>
    <w:p w:rsidR="00F62191" w:rsidRDefault="00F62191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>
      <w:pPr>
        <w:rPr>
          <w:rFonts w:ascii="Arial" w:hAnsi="Arial" w:cs="Arial"/>
          <w:sz w:val="20"/>
          <w:szCs w:val="20"/>
        </w:rPr>
      </w:pPr>
    </w:p>
    <w:p w:rsidR="00B40BD6" w:rsidRDefault="00B40BD6">
      <w:pPr>
        <w:rPr>
          <w:rFonts w:ascii="Arial" w:hAnsi="Arial" w:cs="Arial"/>
          <w:sz w:val="20"/>
          <w:szCs w:val="20"/>
        </w:rPr>
      </w:pPr>
    </w:p>
    <w:p w:rsidR="00B40BD6" w:rsidRDefault="00B40BD6">
      <w:pPr>
        <w:rPr>
          <w:rFonts w:ascii="Arial" w:hAnsi="Arial" w:cs="Arial"/>
          <w:sz w:val="20"/>
          <w:szCs w:val="20"/>
        </w:rPr>
      </w:pPr>
    </w:p>
    <w:p w:rsidR="00621B8F" w:rsidRDefault="00621B8F">
      <w:pPr>
        <w:rPr>
          <w:rFonts w:ascii="Arial" w:hAnsi="Arial" w:cs="Arial"/>
          <w:sz w:val="20"/>
          <w:szCs w:val="20"/>
        </w:rPr>
      </w:pPr>
    </w:p>
    <w:p w:rsidR="00621B8F" w:rsidRDefault="00621B8F">
      <w:pPr>
        <w:rPr>
          <w:rFonts w:ascii="Arial" w:hAnsi="Arial" w:cs="Arial"/>
          <w:sz w:val="20"/>
          <w:szCs w:val="20"/>
        </w:rPr>
      </w:pPr>
    </w:p>
    <w:p w:rsidR="00621B8F" w:rsidRDefault="00621B8F">
      <w:pPr>
        <w:rPr>
          <w:rFonts w:ascii="Arial" w:hAnsi="Arial" w:cs="Arial"/>
          <w:sz w:val="20"/>
          <w:szCs w:val="20"/>
        </w:rPr>
      </w:pPr>
    </w:p>
    <w:p w:rsidR="00621B8F" w:rsidRDefault="00621B8F">
      <w:pPr>
        <w:rPr>
          <w:rFonts w:ascii="Arial" w:hAnsi="Arial" w:cs="Arial"/>
          <w:sz w:val="20"/>
          <w:szCs w:val="20"/>
        </w:rPr>
      </w:pPr>
    </w:p>
    <w:p w:rsidR="00621B8F" w:rsidRDefault="00621B8F">
      <w:pPr>
        <w:rPr>
          <w:rFonts w:ascii="Arial" w:hAnsi="Arial" w:cs="Arial"/>
          <w:sz w:val="20"/>
          <w:szCs w:val="20"/>
        </w:rPr>
      </w:pPr>
    </w:p>
    <w:p w:rsidR="00621B8F" w:rsidRDefault="00621B8F">
      <w:pPr>
        <w:rPr>
          <w:rFonts w:ascii="Arial" w:hAnsi="Arial" w:cs="Arial"/>
          <w:sz w:val="20"/>
          <w:szCs w:val="20"/>
        </w:rPr>
      </w:pPr>
    </w:p>
    <w:p w:rsidR="00621B8F" w:rsidRDefault="00621B8F">
      <w:pPr>
        <w:rPr>
          <w:rFonts w:ascii="Arial" w:hAnsi="Arial" w:cs="Arial"/>
          <w:sz w:val="20"/>
          <w:szCs w:val="20"/>
        </w:rPr>
      </w:pPr>
    </w:p>
    <w:p w:rsidR="00621B8F" w:rsidRDefault="00621B8F">
      <w:pPr>
        <w:rPr>
          <w:rFonts w:ascii="Arial" w:hAnsi="Arial" w:cs="Arial"/>
          <w:sz w:val="20"/>
          <w:szCs w:val="20"/>
        </w:rPr>
      </w:pPr>
    </w:p>
    <w:p w:rsidR="00621B8F" w:rsidRDefault="00621B8F">
      <w:pPr>
        <w:rPr>
          <w:rFonts w:ascii="Arial" w:hAnsi="Arial" w:cs="Arial"/>
          <w:sz w:val="20"/>
          <w:szCs w:val="20"/>
        </w:rPr>
      </w:pPr>
    </w:p>
    <w:p w:rsidR="00621B8F" w:rsidRDefault="00621B8F">
      <w:pPr>
        <w:rPr>
          <w:rFonts w:ascii="Arial" w:hAnsi="Arial" w:cs="Arial"/>
          <w:sz w:val="20"/>
          <w:szCs w:val="20"/>
        </w:rPr>
      </w:pPr>
    </w:p>
    <w:p w:rsidR="00621B8F" w:rsidRDefault="00621B8F">
      <w:pPr>
        <w:rPr>
          <w:rFonts w:ascii="Arial" w:hAnsi="Arial" w:cs="Arial"/>
          <w:sz w:val="20"/>
          <w:szCs w:val="20"/>
        </w:rPr>
      </w:pPr>
    </w:p>
    <w:p w:rsidR="00E1310B" w:rsidRDefault="00E131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615E0" w:rsidRPr="00C07882" w:rsidRDefault="00B615E0" w:rsidP="00162A69">
      <w:pPr>
        <w:shd w:val="clear" w:color="auto" w:fill="0090D2"/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07882">
        <w:rPr>
          <w:rFonts w:ascii="Arial" w:hAnsi="Arial" w:cs="Arial"/>
          <w:b/>
          <w:color w:val="FFFFFF" w:themeColor="background1"/>
          <w:sz w:val="22"/>
          <w:szCs w:val="22"/>
        </w:rPr>
        <w:t>G</w:t>
      </w:r>
      <w:r w:rsidR="00E62B0B" w:rsidRPr="00C07882">
        <w:rPr>
          <w:rFonts w:ascii="Arial" w:hAnsi="Arial" w:cs="Arial"/>
          <w:b/>
          <w:color w:val="FFFFFF" w:themeColor="background1"/>
          <w:sz w:val="22"/>
          <w:szCs w:val="22"/>
        </w:rPr>
        <w:t>ESTION DES DECHETS</w:t>
      </w:r>
    </w:p>
    <w:p w:rsidR="00B615E0" w:rsidRDefault="00B615E0" w:rsidP="00E56434">
      <w:pPr>
        <w:jc w:val="both"/>
        <w:rPr>
          <w:rFonts w:ascii="Arial" w:hAnsi="Arial" w:cs="Arial"/>
          <w:sz w:val="20"/>
          <w:szCs w:val="20"/>
        </w:rPr>
      </w:pPr>
    </w:p>
    <w:p w:rsidR="00FE4287" w:rsidRPr="00FE4287" w:rsidRDefault="00FE4287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FE4287">
        <w:rPr>
          <w:rFonts w:ascii="Arial" w:hAnsi="Arial" w:cs="Arial"/>
          <w:b/>
          <w:sz w:val="20"/>
          <w:szCs w:val="20"/>
        </w:rPr>
        <w:t>Déchets produits</w:t>
      </w:r>
    </w:p>
    <w:p w:rsidR="00FE4287" w:rsidRPr="00FE4287" w:rsidRDefault="00FE4287" w:rsidP="00E56434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FE4287">
        <w:rPr>
          <w:rFonts w:ascii="Arial" w:hAnsi="Arial" w:cs="Arial"/>
          <w:i/>
          <w:color w:val="A6A6A6" w:themeColor="background1" w:themeShade="A6"/>
          <w:sz w:val="20"/>
          <w:szCs w:val="20"/>
        </w:rPr>
        <w:t>Nature, quantité</w:t>
      </w:r>
    </w:p>
    <w:p w:rsidR="00FE4287" w:rsidRDefault="00FE4287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FE4287" w:rsidRDefault="00FE4287" w:rsidP="00E56434">
      <w:pPr>
        <w:jc w:val="both"/>
        <w:rPr>
          <w:rFonts w:ascii="Arial" w:hAnsi="Arial" w:cs="Arial"/>
          <w:sz w:val="20"/>
          <w:szCs w:val="20"/>
        </w:rPr>
      </w:pPr>
    </w:p>
    <w:p w:rsidR="001A499A" w:rsidRPr="001A499A" w:rsidRDefault="001A499A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1A499A">
        <w:rPr>
          <w:rFonts w:ascii="Arial" w:hAnsi="Arial" w:cs="Arial"/>
          <w:b/>
          <w:sz w:val="20"/>
          <w:szCs w:val="20"/>
        </w:rPr>
        <w:t>Autorisations préalables</w:t>
      </w:r>
    </w:p>
    <w:p w:rsidR="001A499A" w:rsidRDefault="001A499A" w:rsidP="00E56434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1A499A">
        <w:rPr>
          <w:rFonts w:ascii="Arial" w:hAnsi="Arial" w:cs="Arial"/>
          <w:i/>
          <w:color w:val="A6A6A6" w:themeColor="background1" w:themeShade="A6"/>
          <w:sz w:val="20"/>
          <w:szCs w:val="20"/>
        </w:rPr>
        <w:t>CAP</w:t>
      </w: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1A499A" w:rsidRPr="001A499A" w:rsidRDefault="001A499A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1A499A">
        <w:rPr>
          <w:rFonts w:ascii="Arial" w:hAnsi="Arial" w:cs="Arial"/>
          <w:b/>
          <w:sz w:val="20"/>
          <w:szCs w:val="20"/>
        </w:rPr>
        <w:t>Conditionnement</w:t>
      </w:r>
      <w:r w:rsidR="00DE3FE9">
        <w:rPr>
          <w:rFonts w:ascii="Arial" w:hAnsi="Arial" w:cs="Arial"/>
          <w:b/>
          <w:sz w:val="20"/>
          <w:szCs w:val="20"/>
        </w:rPr>
        <w:t xml:space="preserve"> des déchets</w:t>
      </w:r>
    </w:p>
    <w:p w:rsidR="001A499A" w:rsidRDefault="001A499A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017142" w:rsidRDefault="00017142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133DE4" w:rsidRPr="001A499A" w:rsidRDefault="00133DE4" w:rsidP="00133DE4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621B8F">
        <w:rPr>
          <w:rFonts w:ascii="Arial" w:hAnsi="Arial" w:cs="Arial"/>
          <w:b/>
          <w:sz w:val="20"/>
          <w:szCs w:val="20"/>
        </w:rPr>
        <w:t>Procédure de décontamination des</w:t>
      </w:r>
      <w:r w:rsidR="00621B8F" w:rsidRPr="00621B8F">
        <w:rPr>
          <w:rFonts w:ascii="Arial" w:hAnsi="Arial" w:cs="Arial"/>
          <w:b/>
          <w:sz w:val="20"/>
          <w:szCs w:val="20"/>
        </w:rPr>
        <w:t xml:space="preserve"> sacs</w:t>
      </w:r>
      <w:r w:rsidRPr="00621B8F">
        <w:rPr>
          <w:rFonts w:ascii="Arial" w:hAnsi="Arial" w:cs="Arial"/>
          <w:b/>
          <w:sz w:val="20"/>
          <w:szCs w:val="20"/>
        </w:rPr>
        <w:t xml:space="preserve"> déchets</w:t>
      </w:r>
    </w:p>
    <w:p w:rsidR="00133DE4" w:rsidRDefault="00133DE4" w:rsidP="00133DE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Pr="00DE3FE9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1A499A" w:rsidRDefault="001A499A" w:rsidP="00E56434">
      <w:pPr>
        <w:jc w:val="both"/>
        <w:rPr>
          <w:rFonts w:ascii="Arial" w:hAnsi="Arial" w:cs="Arial"/>
          <w:sz w:val="20"/>
          <w:szCs w:val="20"/>
        </w:rPr>
      </w:pPr>
    </w:p>
    <w:p w:rsidR="001A499A" w:rsidRPr="001A499A" w:rsidRDefault="001A499A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1A499A">
        <w:rPr>
          <w:rFonts w:ascii="Arial" w:hAnsi="Arial" w:cs="Arial"/>
          <w:b/>
          <w:sz w:val="20"/>
          <w:szCs w:val="20"/>
        </w:rPr>
        <w:t>Stockage sur site, à l’entreprise</w:t>
      </w:r>
    </w:p>
    <w:p w:rsidR="001A499A" w:rsidRDefault="00856D8D" w:rsidP="00E56434">
      <w:pPr>
        <w:jc w:val="both"/>
        <w:rPr>
          <w:rFonts w:ascii="Arial" w:hAnsi="Arial" w:cs="Arial"/>
          <w:sz w:val="20"/>
          <w:szCs w:val="20"/>
        </w:rPr>
      </w:pPr>
      <w:r w:rsidRPr="00856D8D">
        <w:rPr>
          <w:rFonts w:ascii="Arial" w:hAnsi="Arial" w:cs="Arial"/>
          <w:i/>
          <w:color w:val="A6A6A6" w:themeColor="background1" w:themeShade="A6"/>
          <w:sz w:val="20"/>
          <w:szCs w:val="20"/>
        </w:rPr>
        <w:t>Conditions de stockag</w:t>
      </w:r>
      <w:r>
        <w:rPr>
          <w:rFonts w:ascii="Arial" w:hAnsi="Arial" w:cs="Arial"/>
          <w:i/>
          <w:color w:val="A6A6A6" w:themeColor="background1" w:themeShade="A6"/>
          <w:sz w:val="20"/>
          <w:szCs w:val="20"/>
        </w:rPr>
        <w:t>e, autorisations, limites de quantité…</w:t>
      </w:r>
    </w:p>
    <w:p w:rsidR="001A499A" w:rsidRDefault="001A499A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1A499A" w:rsidRPr="001A499A" w:rsidRDefault="001A499A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1A499A">
        <w:rPr>
          <w:rFonts w:ascii="Arial" w:hAnsi="Arial" w:cs="Arial"/>
          <w:b/>
          <w:sz w:val="20"/>
          <w:szCs w:val="20"/>
        </w:rPr>
        <w:t>Elimination</w:t>
      </w:r>
      <w:r w:rsidR="00DE3FE9">
        <w:rPr>
          <w:rFonts w:ascii="Arial" w:hAnsi="Arial" w:cs="Arial"/>
          <w:b/>
          <w:sz w:val="20"/>
          <w:szCs w:val="20"/>
        </w:rPr>
        <w:t xml:space="preserve"> des déchets</w:t>
      </w:r>
    </w:p>
    <w:p w:rsidR="001A499A" w:rsidRPr="00FE4287" w:rsidRDefault="00FE4287" w:rsidP="00E56434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FE4287">
        <w:rPr>
          <w:rFonts w:ascii="Arial" w:hAnsi="Arial" w:cs="Arial"/>
          <w:i/>
          <w:color w:val="A6A6A6" w:themeColor="background1" w:themeShade="A6"/>
          <w:sz w:val="20"/>
          <w:szCs w:val="20"/>
        </w:rPr>
        <w:t>Transporteur ? Centre d’élimination ?</w:t>
      </w:r>
    </w:p>
    <w:p w:rsidR="001A499A" w:rsidRDefault="001A499A" w:rsidP="00E56434">
      <w:pPr>
        <w:jc w:val="both"/>
        <w:rPr>
          <w:rFonts w:ascii="Arial" w:hAnsi="Arial" w:cs="Arial"/>
          <w:sz w:val="20"/>
          <w:szCs w:val="20"/>
        </w:rPr>
      </w:pPr>
    </w:p>
    <w:p w:rsidR="00FE4287" w:rsidRDefault="00FE4287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1A499A" w:rsidRPr="001A499A" w:rsidRDefault="001A499A" w:rsidP="00C0788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1A499A">
        <w:rPr>
          <w:rFonts w:ascii="Arial" w:hAnsi="Arial" w:cs="Arial"/>
          <w:b/>
          <w:sz w:val="20"/>
          <w:szCs w:val="20"/>
        </w:rPr>
        <w:t>Traçabilité</w:t>
      </w:r>
      <w:r w:rsidR="00DE3FE9">
        <w:rPr>
          <w:rFonts w:ascii="Arial" w:hAnsi="Arial" w:cs="Arial"/>
          <w:b/>
          <w:sz w:val="20"/>
          <w:szCs w:val="20"/>
        </w:rPr>
        <w:t xml:space="preserve"> des déchets</w:t>
      </w:r>
    </w:p>
    <w:p w:rsidR="00071A48" w:rsidRPr="001A499A" w:rsidRDefault="001A499A" w:rsidP="00E56434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  <w:r w:rsidRPr="001A499A">
        <w:rPr>
          <w:rFonts w:ascii="Arial" w:hAnsi="Arial" w:cs="Arial"/>
          <w:i/>
          <w:color w:val="A6A6A6" w:themeColor="background1" w:themeShade="A6"/>
          <w:sz w:val="20"/>
          <w:szCs w:val="20"/>
        </w:rPr>
        <w:t>BSDA</w:t>
      </w:r>
    </w:p>
    <w:p w:rsidR="00071A48" w:rsidRDefault="00071A48" w:rsidP="00E56434">
      <w:pPr>
        <w:jc w:val="both"/>
        <w:rPr>
          <w:rFonts w:ascii="Arial" w:hAnsi="Arial" w:cs="Arial"/>
          <w:sz w:val="20"/>
          <w:szCs w:val="20"/>
        </w:rPr>
      </w:pPr>
    </w:p>
    <w:p w:rsidR="00071A48" w:rsidRDefault="00071A48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B40BD6" w:rsidRPr="00071A48" w:rsidRDefault="00B40BD6" w:rsidP="00E56434">
      <w:pPr>
        <w:jc w:val="both"/>
        <w:rPr>
          <w:rFonts w:ascii="Arial" w:hAnsi="Arial" w:cs="Arial"/>
          <w:sz w:val="20"/>
          <w:szCs w:val="20"/>
        </w:rPr>
      </w:pPr>
    </w:p>
    <w:p w:rsidR="00DE3FE9" w:rsidRDefault="00DE3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615E0" w:rsidRPr="00071A48" w:rsidRDefault="00B615E0" w:rsidP="00E56434">
      <w:pPr>
        <w:jc w:val="both"/>
        <w:rPr>
          <w:rFonts w:ascii="Arial" w:hAnsi="Arial" w:cs="Arial"/>
          <w:sz w:val="20"/>
          <w:szCs w:val="20"/>
        </w:rPr>
      </w:pPr>
    </w:p>
    <w:p w:rsidR="00B615E0" w:rsidRPr="00C07882" w:rsidRDefault="00DE3FE9" w:rsidP="00162A69">
      <w:pPr>
        <w:shd w:val="clear" w:color="auto" w:fill="0090D2"/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07882">
        <w:rPr>
          <w:rFonts w:ascii="Arial" w:hAnsi="Arial" w:cs="Arial"/>
          <w:b/>
          <w:color w:val="FFFFFF" w:themeColor="background1"/>
          <w:sz w:val="22"/>
          <w:szCs w:val="22"/>
        </w:rPr>
        <w:t>A</w:t>
      </w:r>
      <w:r w:rsidR="00342982">
        <w:rPr>
          <w:rFonts w:ascii="Arial" w:hAnsi="Arial" w:cs="Arial"/>
          <w:b/>
          <w:color w:val="FFFFFF" w:themeColor="background1"/>
          <w:sz w:val="22"/>
          <w:szCs w:val="22"/>
        </w:rPr>
        <w:t>NNEXES</w:t>
      </w:r>
    </w:p>
    <w:p w:rsidR="00B615E0" w:rsidRPr="00071A48" w:rsidRDefault="00B615E0" w:rsidP="00E56434">
      <w:pPr>
        <w:jc w:val="both"/>
        <w:rPr>
          <w:rFonts w:ascii="Arial" w:hAnsi="Arial" w:cs="Arial"/>
          <w:sz w:val="20"/>
          <w:szCs w:val="20"/>
        </w:rPr>
      </w:pPr>
    </w:p>
    <w:p w:rsidR="00525490" w:rsidRDefault="00DE3FE9" w:rsidP="00DE3FE9">
      <w:pPr>
        <w:pStyle w:val="Paragraphedeliste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Notice de Poste</w:t>
      </w:r>
    </w:p>
    <w:p w:rsidR="008C5447" w:rsidRDefault="008C5447" w:rsidP="00DE3FE9">
      <w:pPr>
        <w:pStyle w:val="Paragraphedeliste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Repérage avant travaux </w:t>
      </w:r>
      <w:r w:rsidR="0033255D">
        <w:rPr>
          <w:rFonts w:ascii="Arial" w:hAnsi="Arial" w:cs="Arial"/>
          <w:sz w:val="20"/>
          <w:szCs w:val="20"/>
        </w:rPr>
        <w:t xml:space="preserve">adapté au périmètre des travaux </w:t>
      </w:r>
      <w:r>
        <w:rPr>
          <w:rFonts w:ascii="Arial" w:hAnsi="Arial" w:cs="Arial"/>
          <w:sz w:val="20"/>
          <w:szCs w:val="20"/>
        </w:rPr>
        <w:t>(</w:t>
      </w:r>
      <w:bookmarkStart w:id="1" w:name="_Hlk771583"/>
      <w:r w:rsidR="001935BA">
        <w:rPr>
          <w:rFonts w:ascii="Arial" w:hAnsi="Arial" w:cs="Arial"/>
          <w:sz w:val="20"/>
          <w:szCs w:val="20"/>
        </w:rPr>
        <w:t xml:space="preserve">transmis aux organismes uniquement </w:t>
      </w:r>
      <w:r>
        <w:rPr>
          <w:rFonts w:ascii="Arial" w:hAnsi="Arial" w:cs="Arial"/>
          <w:sz w:val="20"/>
          <w:szCs w:val="20"/>
        </w:rPr>
        <w:t>si chantier &gt; 5 jours</w:t>
      </w:r>
      <w:bookmarkEnd w:id="1"/>
      <w:r>
        <w:rPr>
          <w:rFonts w:ascii="Arial" w:hAnsi="Arial" w:cs="Arial"/>
          <w:sz w:val="20"/>
          <w:szCs w:val="20"/>
        </w:rPr>
        <w:t>)</w:t>
      </w:r>
    </w:p>
    <w:sectPr w:rsidR="008C5447" w:rsidSect="00DE3FE9">
      <w:headerReference w:type="default" r:id="rId11"/>
      <w:footerReference w:type="default" r:id="rId12"/>
      <w:pgSz w:w="11906" w:h="16838" w:code="9"/>
      <w:pgMar w:top="1985" w:right="1531" w:bottom="709" w:left="1276" w:header="397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86F" w:rsidRDefault="005D386F">
      <w:r>
        <w:separator/>
      </w:r>
    </w:p>
  </w:endnote>
  <w:endnote w:type="continuationSeparator" w:id="0">
    <w:p w:rsidR="005D386F" w:rsidRDefault="005D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8035627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16"/>
            <w:szCs w:val="16"/>
          </w:rPr>
        </w:sdtEndPr>
        <w:sdtContent>
          <w:p w:rsidR="0001259F" w:rsidRPr="0001259F" w:rsidRDefault="0001259F">
            <w:pPr>
              <w:pStyle w:val="Pieddepag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1259F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01259F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01259F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FD0EA3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01259F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01259F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Pr="0001259F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01259F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01259F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FD0EA3">
              <w:rPr>
                <w:rFonts w:ascii="Arial Narrow" w:hAnsi="Arial Narrow"/>
                <w:bCs/>
                <w:noProof/>
                <w:sz w:val="16"/>
                <w:szCs w:val="16"/>
              </w:rPr>
              <w:t>7</w:t>
            </w:r>
            <w:r w:rsidRPr="0001259F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1259F" w:rsidRDefault="000125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86F" w:rsidRDefault="005D386F">
      <w:r>
        <w:separator/>
      </w:r>
    </w:p>
  </w:footnote>
  <w:footnote w:type="continuationSeparator" w:id="0">
    <w:p w:rsidR="005D386F" w:rsidRDefault="005D3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799"/>
      <w:gridCol w:w="5546"/>
      <w:gridCol w:w="1744"/>
    </w:tblGrid>
    <w:tr w:rsidR="0001259F" w:rsidTr="007C6EE9">
      <w:trPr>
        <w:trHeight w:val="1268"/>
      </w:trPr>
      <w:tc>
        <w:tcPr>
          <w:tcW w:w="1809" w:type="dxa"/>
          <w:vAlign w:val="center"/>
        </w:tcPr>
        <w:p w:rsidR="0001259F" w:rsidRPr="0001259F" w:rsidRDefault="0001259F" w:rsidP="007C6EE9">
          <w:pPr>
            <w:pStyle w:val="En-tte"/>
            <w:jc w:val="center"/>
            <w:rPr>
              <w:rFonts w:ascii="Arial Narrow" w:hAnsi="Arial Narrow"/>
              <w:color w:val="A6A6A6" w:themeColor="background1" w:themeShade="A6"/>
            </w:rPr>
          </w:pPr>
          <w:r w:rsidRPr="0001259F">
            <w:rPr>
              <w:rFonts w:ascii="Arial Narrow" w:hAnsi="Arial Narrow"/>
              <w:color w:val="A6A6A6" w:themeColor="background1" w:themeShade="A6"/>
            </w:rPr>
            <w:t>LOGO ENTREPRISE</w:t>
          </w:r>
        </w:p>
      </w:tc>
      <w:tc>
        <w:tcPr>
          <w:tcW w:w="5670" w:type="dxa"/>
          <w:vAlign w:val="center"/>
        </w:tcPr>
        <w:p w:rsidR="0001259F" w:rsidRPr="0001259F" w:rsidRDefault="0001259F" w:rsidP="007C6EE9">
          <w:pPr>
            <w:pStyle w:val="En-tte"/>
            <w:jc w:val="center"/>
            <w:rPr>
              <w:rFonts w:ascii="Arial Narrow" w:hAnsi="Arial Narrow"/>
              <w:b/>
            </w:rPr>
          </w:pPr>
          <w:r w:rsidRPr="0001259F">
            <w:rPr>
              <w:rFonts w:ascii="Arial Narrow" w:hAnsi="Arial Narrow"/>
              <w:b/>
            </w:rPr>
            <w:t>MODE OPERATOIRE SS4</w:t>
          </w:r>
        </w:p>
        <w:p w:rsidR="003A65C2" w:rsidRDefault="0001259F" w:rsidP="003A65C2">
          <w:pPr>
            <w:pStyle w:val="En-tte"/>
            <w:jc w:val="center"/>
            <w:rPr>
              <w:rFonts w:ascii="Arial Narrow" w:hAnsi="Arial Narrow"/>
              <w:i/>
              <w:color w:val="A6A6A6" w:themeColor="background1" w:themeShade="A6"/>
            </w:rPr>
          </w:pPr>
          <w:r w:rsidRPr="00A87028">
            <w:rPr>
              <w:rFonts w:ascii="Arial Narrow" w:hAnsi="Arial Narrow"/>
              <w:b/>
              <w:i/>
              <w:color w:val="A6A6A6" w:themeColor="background1" w:themeShade="A6"/>
            </w:rPr>
            <w:t>PROCESSUS</w:t>
          </w:r>
          <w:r w:rsidR="00ED4CD5">
            <w:rPr>
              <w:rFonts w:ascii="Arial Narrow" w:hAnsi="Arial Narrow"/>
              <w:b/>
              <w:i/>
              <w:color w:val="A6A6A6" w:themeColor="background1" w:themeShade="A6"/>
            </w:rPr>
            <w:t xml:space="preserve"> </w:t>
          </w:r>
          <w:r w:rsidRPr="00A87028">
            <w:rPr>
              <w:rFonts w:ascii="Arial Narrow" w:hAnsi="Arial Narrow"/>
              <w:i/>
              <w:color w:val="A6A6A6" w:themeColor="background1" w:themeShade="A6"/>
            </w:rPr>
            <w:t>(Technique + matériau + protection collective)</w:t>
          </w:r>
        </w:p>
        <w:p w:rsidR="009F1FA0" w:rsidRPr="002110E1" w:rsidRDefault="00ED4CD5" w:rsidP="003A65C2">
          <w:pPr>
            <w:pStyle w:val="En-tte"/>
            <w:jc w:val="center"/>
            <w:rPr>
              <w:rFonts w:ascii="Arial Narrow" w:hAnsi="Arial Narrow"/>
              <w:i/>
              <w:color w:val="A6A6A6" w:themeColor="background1" w:themeShade="A6"/>
            </w:rPr>
          </w:pPr>
          <w:r w:rsidRPr="002110E1">
            <w:rPr>
              <w:rFonts w:ascii="Arial Narrow" w:hAnsi="Arial Narrow"/>
              <w:sz w:val="20"/>
              <w:szCs w:val="20"/>
            </w:rPr>
            <w:t>Niveau empoussièrement attendu :</w:t>
          </w:r>
          <w:r w:rsidR="003A65C2" w:rsidRPr="002110E1">
            <w:rPr>
              <w:rFonts w:ascii="Arial Narrow" w:hAnsi="Arial Narrow"/>
              <w:sz w:val="20"/>
              <w:szCs w:val="20"/>
            </w:rPr>
            <w:t xml:space="preserve"> </w:t>
          </w:r>
          <w:sdt>
            <w:sdtPr>
              <w:rPr>
                <w:rFonts w:ascii="Arial Narrow" w:hAnsi="Arial Narrow"/>
                <w:sz w:val="20"/>
                <w:szCs w:val="20"/>
              </w:rPr>
              <w:id w:val="1832639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A65C2" w:rsidRPr="002110E1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  <w:r w:rsidRPr="002110E1">
            <w:rPr>
              <w:rFonts w:ascii="Arial Narrow" w:hAnsi="Arial Narrow"/>
              <w:i/>
              <w:color w:val="A6A6A6" w:themeColor="background1" w:themeShade="A6"/>
              <w:sz w:val="20"/>
              <w:szCs w:val="20"/>
            </w:rPr>
            <w:t xml:space="preserve"> </w:t>
          </w:r>
          <w:r w:rsidR="003A65C2" w:rsidRPr="002110E1">
            <w:rPr>
              <w:rFonts w:ascii="Arial Narrow" w:hAnsi="Arial Narrow"/>
              <w:sz w:val="20"/>
              <w:szCs w:val="20"/>
            </w:rPr>
            <w:t xml:space="preserve">N1 </w:t>
          </w:r>
          <w:sdt>
            <w:sdtPr>
              <w:rPr>
                <w:rFonts w:ascii="Arial Narrow" w:hAnsi="Arial Narrow"/>
                <w:sz w:val="20"/>
                <w:szCs w:val="20"/>
              </w:rPr>
              <w:id w:val="-1557473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A65C2" w:rsidRPr="002110E1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  <w:r w:rsidR="003A65C2" w:rsidRPr="002110E1">
            <w:rPr>
              <w:rFonts w:ascii="Arial Narrow" w:hAnsi="Arial Narrow"/>
              <w:sz w:val="20"/>
              <w:szCs w:val="20"/>
            </w:rPr>
            <w:t xml:space="preserve"> N2 </w:t>
          </w:r>
          <w:sdt>
            <w:sdtPr>
              <w:rPr>
                <w:rFonts w:ascii="Arial Narrow" w:hAnsi="Arial Narrow"/>
                <w:sz w:val="20"/>
                <w:szCs w:val="20"/>
              </w:rPr>
              <w:id w:val="-1702542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A65C2" w:rsidRPr="002110E1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  <w:r w:rsidR="003A65C2" w:rsidRPr="002110E1">
            <w:rPr>
              <w:rFonts w:ascii="Arial Narrow" w:hAnsi="Arial Narrow"/>
              <w:sz w:val="20"/>
              <w:szCs w:val="20"/>
            </w:rPr>
            <w:t xml:space="preserve"> N3</w:t>
          </w:r>
        </w:p>
      </w:tc>
      <w:tc>
        <w:tcPr>
          <w:tcW w:w="1760" w:type="dxa"/>
          <w:vAlign w:val="center"/>
        </w:tcPr>
        <w:p w:rsidR="0001259F" w:rsidRPr="00A87028" w:rsidRDefault="0001259F" w:rsidP="007C6EE9">
          <w:pPr>
            <w:pStyle w:val="En-tte"/>
            <w:jc w:val="center"/>
            <w:rPr>
              <w:rFonts w:ascii="Arial Narrow" w:hAnsi="Arial Narrow"/>
              <w:i/>
            </w:rPr>
          </w:pPr>
          <w:r w:rsidRPr="0001259F">
            <w:rPr>
              <w:rFonts w:ascii="Arial Narrow" w:hAnsi="Arial Narrow"/>
            </w:rPr>
            <w:t xml:space="preserve">Rédacteur : </w:t>
          </w:r>
          <w:r w:rsidRPr="00A87028">
            <w:rPr>
              <w:rFonts w:ascii="Arial Narrow" w:hAnsi="Arial Narrow"/>
              <w:i/>
              <w:color w:val="A6A6A6" w:themeColor="background1" w:themeShade="A6"/>
              <w:sz w:val="20"/>
              <w:szCs w:val="20"/>
            </w:rPr>
            <w:t>(Encadrant technique)</w:t>
          </w:r>
        </w:p>
        <w:p w:rsidR="0001259F" w:rsidRPr="0001259F" w:rsidRDefault="0001259F" w:rsidP="007C6EE9">
          <w:pPr>
            <w:pStyle w:val="En-tte"/>
            <w:jc w:val="center"/>
            <w:rPr>
              <w:rFonts w:ascii="Arial Narrow" w:hAnsi="Arial Narrow"/>
            </w:rPr>
          </w:pPr>
          <w:r w:rsidRPr="0001259F">
            <w:rPr>
              <w:rFonts w:ascii="Arial Narrow" w:hAnsi="Arial Narrow"/>
            </w:rPr>
            <w:t>Date :</w:t>
          </w:r>
        </w:p>
      </w:tc>
    </w:tr>
  </w:tbl>
  <w:p w:rsidR="0001259F" w:rsidRDefault="000125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D8C"/>
    <w:multiLevelType w:val="hybridMultilevel"/>
    <w:tmpl w:val="9FBC97DE"/>
    <w:lvl w:ilvl="0" w:tplc="F6A8254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3EBD"/>
    <w:multiLevelType w:val="hybridMultilevel"/>
    <w:tmpl w:val="33AA55DC"/>
    <w:lvl w:ilvl="0" w:tplc="179AC7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3877"/>
    <w:multiLevelType w:val="hybridMultilevel"/>
    <w:tmpl w:val="C3AAD3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12625"/>
    <w:multiLevelType w:val="hybridMultilevel"/>
    <w:tmpl w:val="53520C3C"/>
    <w:lvl w:ilvl="0" w:tplc="040C000D">
      <w:start w:val="1"/>
      <w:numFmt w:val="bullet"/>
      <w:lvlText w:val=""/>
      <w:lvlJc w:val="left"/>
      <w:pPr>
        <w:tabs>
          <w:tab w:val="num" w:pos="899"/>
        </w:tabs>
        <w:ind w:left="89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16D93A37"/>
    <w:multiLevelType w:val="hybridMultilevel"/>
    <w:tmpl w:val="3E606B7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A6679"/>
    <w:multiLevelType w:val="hybridMultilevel"/>
    <w:tmpl w:val="ED8EE9B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36D4B"/>
    <w:multiLevelType w:val="hybridMultilevel"/>
    <w:tmpl w:val="3C1E9694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2CB4915"/>
    <w:multiLevelType w:val="hybridMultilevel"/>
    <w:tmpl w:val="BBE24540"/>
    <w:lvl w:ilvl="0" w:tplc="040C0001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B1B02"/>
    <w:multiLevelType w:val="hybridMultilevel"/>
    <w:tmpl w:val="757A3D8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6A82548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AB57A9"/>
    <w:multiLevelType w:val="hybridMultilevel"/>
    <w:tmpl w:val="670A7B0E"/>
    <w:lvl w:ilvl="0" w:tplc="040C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4F09609A"/>
    <w:multiLevelType w:val="hybridMultilevel"/>
    <w:tmpl w:val="96221C3A"/>
    <w:lvl w:ilvl="0" w:tplc="040C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4F2A4F56"/>
    <w:multiLevelType w:val="multilevel"/>
    <w:tmpl w:val="A9440874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16D7E0B"/>
    <w:multiLevelType w:val="hybridMultilevel"/>
    <w:tmpl w:val="90DE3064"/>
    <w:lvl w:ilvl="0" w:tplc="040C000B">
      <w:start w:val="8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82323"/>
    <w:multiLevelType w:val="hybridMultilevel"/>
    <w:tmpl w:val="616619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17D05"/>
    <w:multiLevelType w:val="hybridMultilevel"/>
    <w:tmpl w:val="60D2DE40"/>
    <w:lvl w:ilvl="0" w:tplc="040C0001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B0144"/>
    <w:multiLevelType w:val="hybridMultilevel"/>
    <w:tmpl w:val="206E8F54"/>
    <w:lvl w:ilvl="0" w:tplc="509256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80B0A"/>
    <w:multiLevelType w:val="hybridMultilevel"/>
    <w:tmpl w:val="7960CE9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A6FA5"/>
    <w:multiLevelType w:val="hybridMultilevel"/>
    <w:tmpl w:val="DD349E9E"/>
    <w:lvl w:ilvl="0" w:tplc="D30E64E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6425A"/>
    <w:multiLevelType w:val="hybridMultilevel"/>
    <w:tmpl w:val="8EC45E3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3385F"/>
    <w:multiLevelType w:val="hybridMultilevel"/>
    <w:tmpl w:val="E840A49A"/>
    <w:lvl w:ilvl="0" w:tplc="E07A4E64">
      <w:start w:val="2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5"/>
  </w:num>
  <w:num w:numId="5">
    <w:abstractNumId w:val="16"/>
  </w:num>
  <w:num w:numId="6">
    <w:abstractNumId w:val="4"/>
  </w:num>
  <w:num w:numId="7">
    <w:abstractNumId w:val="6"/>
  </w:num>
  <w:num w:numId="8">
    <w:abstractNumId w:val="13"/>
  </w:num>
  <w:num w:numId="9">
    <w:abstractNumId w:val="3"/>
  </w:num>
  <w:num w:numId="10">
    <w:abstractNumId w:val="8"/>
  </w:num>
  <w:num w:numId="11">
    <w:abstractNumId w:val="9"/>
  </w:num>
  <w:num w:numId="12">
    <w:abstractNumId w:val="2"/>
  </w:num>
  <w:num w:numId="13">
    <w:abstractNumId w:val="10"/>
  </w:num>
  <w:num w:numId="14">
    <w:abstractNumId w:val="12"/>
  </w:num>
  <w:num w:numId="15">
    <w:abstractNumId w:val="7"/>
  </w:num>
  <w:num w:numId="16">
    <w:abstractNumId w:val="14"/>
  </w:num>
  <w:num w:numId="17">
    <w:abstractNumId w:val="17"/>
  </w:num>
  <w:num w:numId="18">
    <w:abstractNumId w:val="0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B6"/>
    <w:rsid w:val="00003E87"/>
    <w:rsid w:val="0001259F"/>
    <w:rsid w:val="00017142"/>
    <w:rsid w:val="00024138"/>
    <w:rsid w:val="00070DE0"/>
    <w:rsid w:val="00071A48"/>
    <w:rsid w:val="000732C9"/>
    <w:rsid w:val="000D61CD"/>
    <w:rsid w:val="001260B3"/>
    <w:rsid w:val="00130F7E"/>
    <w:rsid w:val="00133DE4"/>
    <w:rsid w:val="00142ADE"/>
    <w:rsid w:val="00162A69"/>
    <w:rsid w:val="001935BA"/>
    <w:rsid w:val="001A499A"/>
    <w:rsid w:val="001D3246"/>
    <w:rsid w:val="001D3865"/>
    <w:rsid w:val="001E1B91"/>
    <w:rsid w:val="001E1F45"/>
    <w:rsid w:val="001F3641"/>
    <w:rsid w:val="00202179"/>
    <w:rsid w:val="00206F3F"/>
    <w:rsid w:val="0021042F"/>
    <w:rsid w:val="002110E1"/>
    <w:rsid w:val="00216386"/>
    <w:rsid w:val="00221716"/>
    <w:rsid w:val="002474C3"/>
    <w:rsid w:val="00261D19"/>
    <w:rsid w:val="002861E4"/>
    <w:rsid w:val="002C73B8"/>
    <w:rsid w:val="002D4917"/>
    <w:rsid w:val="002E3CB2"/>
    <w:rsid w:val="002F124F"/>
    <w:rsid w:val="0033255D"/>
    <w:rsid w:val="00342982"/>
    <w:rsid w:val="00377AEB"/>
    <w:rsid w:val="00390CD2"/>
    <w:rsid w:val="003A65C2"/>
    <w:rsid w:val="003E5BAD"/>
    <w:rsid w:val="003E6788"/>
    <w:rsid w:val="003F46AA"/>
    <w:rsid w:val="00421160"/>
    <w:rsid w:val="00437DEF"/>
    <w:rsid w:val="0045674D"/>
    <w:rsid w:val="00461795"/>
    <w:rsid w:val="004765F3"/>
    <w:rsid w:val="00490375"/>
    <w:rsid w:val="004B090A"/>
    <w:rsid w:val="004D7479"/>
    <w:rsid w:val="004E49F6"/>
    <w:rsid w:val="00525490"/>
    <w:rsid w:val="00590181"/>
    <w:rsid w:val="005C5AFE"/>
    <w:rsid w:val="005D386F"/>
    <w:rsid w:val="005D4884"/>
    <w:rsid w:val="00621B8F"/>
    <w:rsid w:val="00623EE6"/>
    <w:rsid w:val="00656B4A"/>
    <w:rsid w:val="0066135B"/>
    <w:rsid w:val="00666185"/>
    <w:rsid w:val="00666262"/>
    <w:rsid w:val="00666B2F"/>
    <w:rsid w:val="00666BED"/>
    <w:rsid w:val="00684913"/>
    <w:rsid w:val="0069291D"/>
    <w:rsid w:val="00692CBD"/>
    <w:rsid w:val="0069772F"/>
    <w:rsid w:val="006A05C9"/>
    <w:rsid w:val="006A0AEF"/>
    <w:rsid w:val="006F378F"/>
    <w:rsid w:val="0071387D"/>
    <w:rsid w:val="007520EF"/>
    <w:rsid w:val="00760D0E"/>
    <w:rsid w:val="007912DB"/>
    <w:rsid w:val="007A16AF"/>
    <w:rsid w:val="007A2474"/>
    <w:rsid w:val="007B7AEC"/>
    <w:rsid w:val="007C6EE9"/>
    <w:rsid w:val="007D0B7E"/>
    <w:rsid w:val="007D4CE3"/>
    <w:rsid w:val="007F6A2A"/>
    <w:rsid w:val="00812C1C"/>
    <w:rsid w:val="00814F50"/>
    <w:rsid w:val="0081537B"/>
    <w:rsid w:val="00856D8D"/>
    <w:rsid w:val="00882EB2"/>
    <w:rsid w:val="008B6B82"/>
    <w:rsid w:val="008C5447"/>
    <w:rsid w:val="00907FAB"/>
    <w:rsid w:val="009664A3"/>
    <w:rsid w:val="009E2D31"/>
    <w:rsid w:val="009F1FA0"/>
    <w:rsid w:val="009F26FD"/>
    <w:rsid w:val="009F4465"/>
    <w:rsid w:val="00A04AC0"/>
    <w:rsid w:val="00A1042A"/>
    <w:rsid w:val="00A20172"/>
    <w:rsid w:val="00A81F44"/>
    <w:rsid w:val="00A846B6"/>
    <w:rsid w:val="00A87028"/>
    <w:rsid w:val="00A87095"/>
    <w:rsid w:val="00B03821"/>
    <w:rsid w:val="00B12562"/>
    <w:rsid w:val="00B140E5"/>
    <w:rsid w:val="00B40BD6"/>
    <w:rsid w:val="00B615E0"/>
    <w:rsid w:val="00BB07BC"/>
    <w:rsid w:val="00BD59FA"/>
    <w:rsid w:val="00BF6016"/>
    <w:rsid w:val="00C07882"/>
    <w:rsid w:val="00C55F95"/>
    <w:rsid w:val="00C95038"/>
    <w:rsid w:val="00C9563C"/>
    <w:rsid w:val="00CD7B5B"/>
    <w:rsid w:val="00D045A0"/>
    <w:rsid w:val="00D46E91"/>
    <w:rsid w:val="00D5359C"/>
    <w:rsid w:val="00D80515"/>
    <w:rsid w:val="00DA38DF"/>
    <w:rsid w:val="00DE1D83"/>
    <w:rsid w:val="00DE3FE9"/>
    <w:rsid w:val="00E04A32"/>
    <w:rsid w:val="00E1310B"/>
    <w:rsid w:val="00E474FA"/>
    <w:rsid w:val="00E56434"/>
    <w:rsid w:val="00E62B0B"/>
    <w:rsid w:val="00E6419D"/>
    <w:rsid w:val="00EC1717"/>
    <w:rsid w:val="00ED371F"/>
    <w:rsid w:val="00ED4CD5"/>
    <w:rsid w:val="00EE0341"/>
    <w:rsid w:val="00EE3A1A"/>
    <w:rsid w:val="00F14AAD"/>
    <w:rsid w:val="00F62191"/>
    <w:rsid w:val="00F6555B"/>
    <w:rsid w:val="00F84717"/>
    <w:rsid w:val="00F93B9E"/>
    <w:rsid w:val="00FA68D1"/>
    <w:rsid w:val="00FB177B"/>
    <w:rsid w:val="00FC117B"/>
    <w:rsid w:val="00FC1A5D"/>
    <w:rsid w:val="00FD0EA3"/>
    <w:rsid w:val="00FD1005"/>
    <w:rsid w:val="00FD53D8"/>
    <w:rsid w:val="00FE2BD1"/>
    <w:rsid w:val="00FE4287"/>
    <w:rsid w:val="00FE7086"/>
    <w:rsid w:val="00FF377D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2BA90D5D-B2DD-4BC2-9607-1347E077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F3641"/>
    <w:pPr>
      <w:keepNext/>
      <w:numPr>
        <w:numId w:val="1"/>
      </w:numPr>
      <w:outlineLvl w:val="0"/>
    </w:pPr>
    <w:rPr>
      <w:rFonts w:ascii="Arial" w:hAnsi="Arial" w:cs="Arial"/>
      <w:color w:val="FF6600"/>
      <w:u w:val="dotted"/>
    </w:rPr>
  </w:style>
  <w:style w:type="paragraph" w:styleId="Titre2">
    <w:name w:val="heading 2"/>
    <w:basedOn w:val="Normal"/>
    <w:next w:val="Normal"/>
    <w:link w:val="Titre2Car"/>
    <w:qFormat/>
    <w:rsid w:val="001F3641"/>
    <w:pPr>
      <w:keepNext/>
      <w:numPr>
        <w:ilvl w:val="1"/>
        <w:numId w:val="1"/>
      </w:numPr>
      <w:jc w:val="center"/>
      <w:outlineLvl w:val="1"/>
    </w:pPr>
    <w:rPr>
      <w:rFonts w:ascii="Verdana" w:hAnsi="Verdana" w:cs="Arial"/>
      <w:b/>
      <w:bCs/>
      <w:color w:val="FF0000"/>
      <w:sz w:val="28"/>
    </w:rPr>
  </w:style>
  <w:style w:type="paragraph" w:styleId="Titre3">
    <w:name w:val="heading 3"/>
    <w:basedOn w:val="Normal"/>
    <w:next w:val="Normal"/>
    <w:link w:val="Titre3Car"/>
    <w:qFormat/>
    <w:rsid w:val="001F3641"/>
    <w:pPr>
      <w:keepNext/>
      <w:numPr>
        <w:ilvl w:val="2"/>
        <w:numId w:val="1"/>
      </w:numPr>
      <w:outlineLvl w:val="2"/>
    </w:pPr>
    <w:rPr>
      <w:rFonts w:ascii="Arial" w:hAnsi="Arial" w:cs="Arial"/>
      <w:b/>
      <w:u w:val="dotted"/>
    </w:rPr>
  </w:style>
  <w:style w:type="paragraph" w:styleId="Titre4">
    <w:name w:val="heading 4"/>
    <w:basedOn w:val="Normal"/>
    <w:next w:val="Normal"/>
    <w:link w:val="Titre4Car"/>
    <w:qFormat/>
    <w:rsid w:val="001F364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1F364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F364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1F3641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1F364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1F364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70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08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F3641"/>
    <w:rPr>
      <w:rFonts w:ascii="Arial" w:hAnsi="Arial" w:cs="Arial"/>
      <w:color w:val="FF6600"/>
      <w:sz w:val="24"/>
      <w:szCs w:val="24"/>
      <w:u w:val="dotted"/>
    </w:rPr>
  </w:style>
  <w:style w:type="character" w:customStyle="1" w:styleId="Titre2Car">
    <w:name w:val="Titre 2 Car"/>
    <w:basedOn w:val="Policepardfaut"/>
    <w:link w:val="Titre2"/>
    <w:rsid w:val="001F3641"/>
    <w:rPr>
      <w:rFonts w:ascii="Verdana" w:hAnsi="Verdana" w:cs="Arial"/>
      <w:b/>
      <w:bCs/>
      <w:color w:val="FF0000"/>
      <w:sz w:val="28"/>
      <w:szCs w:val="24"/>
    </w:rPr>
  </w:style>
  <w:style w:type="character" w:customStyle="1" w:styleId="Titre3Car">
    <w:name w:val="Titre 3 Car"/>
    <w:basedOn w:val="Policepardfaut"/>
    <w:link w:val="Titre3"/>
    <w:rsid w:val="001F3641"/>
    <w:rPr>
      <w:rFonts w:ascii="Arial" w:hAnsi="Arial" w:cs="Arial"/>
      <w:b/>
      <w:sz w:val="24"/>
      <w:szCs w:val="24"/>
      <w:u w:val="dotted"/>
    </w:rPr>
  </w:style>
  <w:style w:type="character" w:customStyle="1" w:styleId="Titre4Car">
    <w:name w:val="Titre 4 Car"/>
    <w:basedOn w:val="Policepardfaut"/>
    <w:link w:val="Titre4"/>
    <w:rsid w:val="001F3641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1F3641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F3641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1F3641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1F3641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1F3641"/>
    <w:rPr>
      <w:rFonts w:ascii="Arial" w:hAnsi="Arial" w:cs="Arial"/>
      <w:sz w:val="22"/>
      <w:szCs w:val="22"/>
    </w:rPr>
  </w:style>
  <w:style w:type="table" w:styleId="Grilledutableau">
    <w:name w:val="Table Grid"/>
    <w:basedOn w:val="TableauNormal"/>
    <w:uiPriority w:val="59"/>
    <w:rsid w:val="001F3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F84717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6F378F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B7AE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7AEC"/>
    <w:pPr>
      <w:spacing w:before="100" w:beforeAutospacing="1" w:after="100" w:afterAutospacing="1"/>
    </w:pPr>
  </w:style>
  <w:style w:type="table" w:styleId="TableauListe3-Accentuation2">
    <w:name w:val="List Table 3 Accent 2"/>
    <w:basedOn w:val="TableauNormal"/>
    <w:uiPriority w:val="48"/>
    <w:rsid w:val="003E5BA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ppe.richard\Documents\ADMINISTRATIF\mod&#232;les-courriers\Papier_en_tete_Rouen_Cae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13C4FB0CFFC49BE38B2CEA9C026F5" ma:contentTypeVersion="0" ma:contentTypeDescription="Crée un document." ma:contentTypeScope="" ma:versionID="ecc7906f315df9bb75f74447edfd93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e331b061e72866024fe28ebad68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500F1-2A1E-4621-A6C9-79D23AACE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485F8-C738-4640-8D73-BDAAF6011D89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6C66B3-2F3E-46F3-B77C-51B2BF62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Papier_en_tete_Rouen_Caen.dotx</Template>
  <TotalTime>0</TotalTime>
  <Pages>7</Pages>
  <Words>678</Words>
  <Characters>4472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Foreau Aurélie</dc:creator>
  <cp:lastModifiedBy>VEDEL Sylvie</cp:lastModifiedBy>
  <cp:revision>2</cp:revision>
  <cp:lastPrinted>2020-03-10T07:27:00Z</cp:lastPrinted>
  <dcterms:created xsi:type="dcterms:W3CDTF">2020-03-10T16:15:00Z</dcterms:created>
  <dcterms:modified xsi:type="dcterms:W3CDTF">2020-03-10T16:15:00Z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0x0101009FB13C4FB0CFFC49BE38B2CEA9C026F5</vt:lpwstr>
  </property>
  <property fmtid="{D5CDD505-2E9C-101B-9397-08002B2CF9AE}" pid="3" name="Order">
    <vt:r8>65100</vt:r8>
  </property>
  <property fmtid="{D5CDD505-2E9C-101B-9397-08002B2CF9AE}" pid="4" name="WorkflowChangePath">
    <vt:lpwstr>19dae70a-6cf6-4156-89ba-9f16bc3b85b5,5;19dae70a-6cf6-4156-89ba-9f16bc3b85b5,5;</vt:lpwstr>
  </property>
</Properties>
</file>